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3.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pStyle w:val="Title"/>
        <w:spacing w:after="200" w:lineRule="auto"/>
        <w:rPr>
          <w:color w:val="3d5097"/>
        </w:rPr>
      </w:pPr>
      <w:bookmarkStart w:colFirst="0" w:colLast="0" w:name="_gjdgxs" w:id="0"/>
      <w:bookmarkEnd w:id="0"/>
      <w:r w:rsidDel="00000000" w:rsidR="00000000" w:rsidRPr="00000000">
        <w:rPr>
          <w:rtl w:val="0"/>
        </w:rPr>
        <w:t xml:space="preserve">PayIt 2025 Media Kit</w:t>
      </w:r>
      <w:r w:rsidDel="00000000" w:rsidR="00000000" w:rsidRPr="00000000">
        <w:rPr>
          <w:rtl w:val="0"/>
        </w:rPr>
      </w:r>
    </w:p>
    <w:p w:rsidR="00000000" w:rsidDel="00000000" w:rsidP="00000000" w:rsidRDefault="00000000" w:rsidRPr="00000000" w14:paraId="00000002">
      <w:pPr>
        <w:pStyle w:val="Heading1"/>
        <w:rPr/>
      </w:pPr>
      <w:r w:rsidDel="00000000" w:rsidR="00000000" w:rsidRPr="00000000">
        <w:rPr>
          <w:rtl w:val="0"/>
        </w:rPr>
      </w:r>
    </w:p>
    <w:p w:rsidR="00000000" w:rsidDel="00000000" w:rsidP="00000000" w:rsidRDefault="00000000" w:rsidRPr="00000000" w14:paraId="00000003">
      <w:pPr>
        <w:pStyle w:val="Heading2"/>
        <w:rPr>
          <w:b w:val="1"/>
        </w:rPr>
      </w:pPr>
      <w:bookmarkStart w:colFirst="0" w:colLast="0" w:name="_va0lfofsvlui" w:id="1"/>
      <w:bookmarkEnd w:id="1"/>
      <w:r w:rsidDel="00000000" w:rsidR="00000000" w:rsidRPr="00000000">
        <w:rPr>
          <w:rtl w:val="0"/>
        </w:rPr>
        <w:t xml:space="preserve">Ab</w:t>
      </w:r>
      <w:r w:rsidDel="00000000" w:rsidR="00000000" w:rsidRPr="00000000">
        <w:rPr>
          <w:rtl w:val="0"/>
        </w:rPr>
        <w:t xml:space="preserve">out PayIt</w:t>
      </w:r>
      <w:r w:rsidDel="00000000" w:rsidR="00000000" w:rsidRPr="00000000">
        <w:rPr>
          <w:rtl w:val="0"/>
        </w:rPr>
      </w:r>
    </w:p>
    <w:p w:rsidR="00000000" w:rsidDel="00000000" w:rsidP="00000000" w:rsidRDefault="00000000" w:rsidRPr="00000000" w14:paraId="00000004">
      <w:pPr>
        <w:spacing w:line="276" w:lineRule="auto"/>
        <w:rPr>
          <w:b w:val="1"/>
        </w:rPr>
      </w:pPr>
      <w:r w:rsidDel="00000000" w:rsidR="00000000" w:rsidRPr="00000000">
        <w:rPr>
          <w:rtl w:val="0"/>
        </w:rPr>
      </w:r>
    </w:p>
    <w:p w:rsidR="00000000" w:rsidDel="00000000" w:rsidP="00000000" w:rsidRDefault="00000000" w:rsidRPr="00000000" w14:paraId="00000005">
      <w:pPr>
        <w:spacing w:line="276" w:lineRule="auto"/>
        <w:rPr>
          <w:sz w:val="24"/>
          <w:szCs w:val="24"/>
        </w:rPr>
      </w:pPr>
      <w:hyperlink r:id="rId6">
        <w:r w:rsidDel="00000000" w:rsidR="00000000" w:rsidRPr="00000000">
          <w:rPr>
            <w:color w:val="1155cc"/>
            <w:sz w:val="24"/>
            <w:szCs w:val="24"/>
            <w:u w:val="single"/>
            <w:rtl w:val="0"/>
          </w:rPr>
          <w:t xml:space="preserve">PayIt</w:t>
        </w:r>
      </w:hyperlink>
      <w:r w:rsidDel="00000000" w:rsidR="00000000" w:rsidRPr="00000000">
        <w:rPr>
          <w:sz w:val="24"/>
          <w:szCs w:val="24"/>
          <w:rtl w:val="0"/>
        </w:rPr>
        <w:t xml:space="preserve"> enables state and local government agencies to deliver a great resident payments experience that accelerates the shift to digital. Agencies choose PayIt to better achieve their mission through improved operational efficiency, customer support, and resident satisfaction. Our solutions span property tax, courts, utilities, DMV, outdoors, and more. PayIt provides a single resident profile across agencies and jurisdictions, integrates into back-office and adjacent systems, and our team helps clients drive adoption of digital channels. Serving more than 150 million residents in North America, we have received awards from Fast Company and StateScoop, and have been listed in the GovTech 100 for 9 years and counting.</w:t>
      </w:r>
    </w:p>
    <w:p w:rsidR="00000000" w:rsidDel="00000000" w:rsidP="00000000" w:rsidRDefault="00000000" w:rsidRPr="00000000" w14:paraId="00000006">
      <w:pPr>
        <w:spacing w:line="276" w:lineRule="auto"/>
        <w:rPr>
          <w:sz w:val="24"/>
          <w:szCs w:val="24"/>
        </w:rPr>
      </w:pPr>
      <w:r w:rsidDel="00000000" w:rsidR="00000000" w:rsidRPr="00000000">
        <w:rPr>
          <w:rtl w:val="0"/>
        </w:rPr>
      </w:r>
    </w:p>
    <w:p w:rsidR="00000000" w:rsidDel="00000000" w:rsidP="00000000" w:rsidRDefault="00000000" w:rsidRPr="00000000" w14:paraId="00000007">
      <w:pPr>
        <w:spacing w:line="276" w:lineRule="auto"/>
        <w:rPr/>
      </w:pPr>
      <w:r w:rsidDel="00000000" w:rsidR="00000000" w:rsidRPr="00000000">
        <w:rPr>
          <w:sz w:val="24"/>
          <w:szCs w:val="24"/>
          <w:rtl w:val="0"/>
        </w:rPr>
        <w:t xml:space="preserve">PayIt: Smarter </w:t>
      </w:r>
      <w:r w:rsidDel="00000000" w:rsidR="00000000" w:rsidRPr="00000000">
        <w:rPr>
          <w:sz w:val="24"/>
          <w:szCs w:val="24"/>
          <w:rtl w:val="0"/>
        </w:rPr>
        <w:t xml:space="preserve">for government</w:t>
      </w:r>
      <w:r w:rsidDel="00000000" w:rsidR="00000000" w:rsidRPr="00000000">
        <w:rPr>
          <w:sz w:val="24"/>
          <w:szCs w:val="24"/>
          <w:rtl w:val="0"/>
        </w:rPr>
        <w:t xml:space="preserve">. Easier for everyone.</w:t>
      </w:r>
      <w:r w:rsidDel="00000000" w:rsidR="00000000" w:rsidRPr="00000000">
        <w:rPr>
          <w:rtl w:val="0"/>
        </w:rPr>
      </w:r>
    </w:p>
    <w:p w:rsidR="00000000" w:rsidDel="00000000" w:rsidP="00000000" w:rsidRDefault="00000000" w:rsidRPr="00000000" w14:paraId="00000008">
      <w:pPr>
        <w:spacing w:line="276" w:lineRule="auto"/>
        <w:rPr/>
      </w:pPr>
      <w:r w:rsidDel="00000000" w:rsidR="00000000" w:rsidRPr="00000000">
        <w:rPr>
          <w:rtl w:val="0"/>
        </w:rPr>
      </w:r>
    </w:p>
    <w:p w:rsidR="00000000" w:rsidDel="00000000" w:rsidP="00000000" w:rsidRDefault="00000000" w:rsidRPr="00000000" w14:paraId="00000009">
      <w:pPr>
        <w:spacing w:line="276" w:lineRule="auto"/>
        <w:rPr/>
      </w:pPr>
      <w:r w:rsidDel="00000000" w:rsidR="00000000" w:rsidRPr="00000000">
        <w:rPr>
          <w:rtl w:val="0"/>
        </w:rPr>
      </w:r>
    </w:p>
    <w:p w:rsidR="00000000" w:rsidDel="00000000" w:rsidP="00000000" w:rsidRDefault="00000000" w:rsidRPr="00000000" w14:paraId="0000000A">
      <w:pPr>
        <w:pStyle w:val="Heading2"/>
        <w:spacing w:line="276" w:lineRule="auto"/>
        <w:rPr/>
      </w:pPr>
      <w:bookmarkStart w:colFirst="0" w:colLast="0" w:name="_3d89oz6exut6" w:id="2"/>
      <w:bookmarkEnd w:id="2"/>
      <w:r w:rsidDel="00000000" w:rsidR="00000000" w:rsidRPr="00000000">
        <w:rPr>
          <w:rtl w:val="0"/>
        </w:rPr>
        <w:t xml:space="preserve">PayIt’s story and how we’re different.</w:t>
      </w:r>
    </w:p>
    <w:p w:rsidR="00000000" w:rsidDel="00000000" w:rsidP="00000000" w:rsidRDefault="00000000" w:rsidRPr="00000000" w14:paraId="0000000B">
      <w:pPr>
        <w:rPr/>
      </w:pPr>
      <w:r w:rsidDel="00000000" w:rsidR="00000000" w:rsidRPr="00000000">
        <w:rPr>
          <w:rtl w:val="0"/>
        </w:rPr>
      </w:r>
    </w:p>
    <w:p w:rsidR="00000000" w:rsidDel="00000000" w:rsidP="00000000" w:rsidRDefault="00000000" w:rsidRPr="00000000" w14:paraId="0000000C">
      <w:pPr>
        <w:rPr/>
      </w:pPr>
      <w:r w:rsidDel="00000000" w:rsidR="00000000" w:rsidRPr="00000000">
        <w:rPr>
          <w:rtl w:val="0"/>
        </w:rPr>
        <w:t xml:space="preserve">Learn more about PayIt’s founding and why we stand out </w:t>
      </w:r>
      <w:hyperlink r:id="rId7">
        <w:r w:rsidDel="00000000" w:rsidR="00000000" w:rsidRPr="00000000">
          <w:rPr>
            <w:color w:val="1155cc"/>
            <w:u w:val="single"/>
            <w:rtl w:val="0"/>
          </w:rPr>
          <w:t xml:space="preserve">here</w:t>
        </w:r>
      </w:hyperlink>
      <w:r w:rsidDel="00000000" w:rsidR="00000000" w:rsidRPr="00000000">
        <w:rPr>
          <w:rtl w:val="0"/>
        </w:rPr>
        <w:t xml:space="preserve">.</w:t>
      </w:r>
    </w:p>
    <w:p w:rsidR="00000000" w:rsidDel="00000000" w:rsidP="00000000" w:rsidRDefault="00000000" w:rsidRPr="00000000" w14:paraId="0000000D">
      <w:pPr>
        <w:pageBreakBefore w:val="0"/>
        <w:rPr>
          <w:color w:val="c758a2"/>
        </w:rPr>
      </w:pPr>
      <w:r w:rsidDel="00000000" w:rsidR="00000000" w:rsidRPr="00000000">
        <w:rPr>
          <w:rtl w:val="0"/>
        </w:rPr>
      </w:r>
    </w:p>
    <w:p w:rsidR="00000000" w:rsidDel="00000000" w:rsidP="00000000" w:rsidRDefault="00000000" w:rsidRPr="00000000" w14:paraId="0000000E">
      <w:pPr>
        <w:pStyle w:val="Heading2"/>
        <w:pageBreakBefore w:val="0"/>
        <w:rPr/>
      </w:pPr>
      <w:bookmarkStart w:colFirst="0" w:colLast="0" w:name="_pn2i723i9ry5" w:id="3"/>
      <w:bookmarkEnd w:id="3"/>
      <w:r w:rsidDel="00000000" w:rsidR="00000000" w:rsidRPr="00000000">
        <w:rPr>
          <w:rtl w:val="0"/>
        </w:rPr>
      </w:r>
    </w:p>
    <w:p w:rsidR="00000000" w:rsidDel="00000000" w:rsidP="00000000" w:rsidRDefault="00000000" w:rsidRPr="00000000" w14:paraId="0000000F">
      <w:pPr>
        <w:pStyle w:val="Heading2"/>
        <w:pageBreakBefore w:val="0"/>
        <w:rPr/>
      </w:pPr>
      <w:bookmarkStart w:colFirst="0" w:colLast="0" w:name="_2et92p0" w:id="4"/>
      <w:bookmarkEnd w:id="4"/>
      <w:r w:rsidDel="00000000" w:rsidR="00000000" w:rsidRPr="00000000">
        <w:rPr>
          <w:rtl w:val="0"/>
        </w:rPr>
        <w:t xml:space="preserve">Media contact</w:t>
      </w:r>
      <w:r w:rsidDel="00000000" w:rsidR="00000000" w:rsidRPr="00000000">
        <w:rPr>
          <w:rtl w:val="0"/>
        </w:rPr>
      </w:r>
    </w:p>
    <w:p w:rsidR="00000000" w:rsidDel="00000000" w:rsidP="00000000" w:rsidRDefault="00000000" w:rsidRPr="00000000" w14:paraId="00000010">
      <w:pPr>
        <w:pageBreakBefore w:val="0"/>
        <w:rPr/>
      </w:pPr>
      <w:r w:rsidDel="00000000" w:rsidR="00000000" w:rsidRPr="00000000">
        <w:rPr>
          <w:rtl w:val="0"/>
        </w:rPr>
      </w:r>
    </w:p>
    <w:p w:rsidR="00000000" w:rsidDel="00000000" w:rsidP="00000000" w:rsidRDefault="00000000" w:rsidRPr="00000000" w14:paraId="00000011">
      <w:pPr>
        <w:spacing w:line="276" w:lineRule="auto"/>
        <w:rPr/>
      </w:pPr>
      <w:r w:rsidDel="00000000" w:rsidR="00000000" w:rsidRPr="00000000">
        <w:rPr>
          <w:rtl w:val="0"/>
        </w:rPr>
        <w:t xml:space="preserve">Cara Schwartzkopf</w:t>
      </w:r>
    </w:p>
    <w:p w:rsidR="00000000" w:rsidDel="00000000" w:rsidP="00000000" w:rsidRDefault="00000000" w:rsidRPr="00000000" w14:paraId="00000012">
      <w:pPr>
        <w:spacing w:line="276" w:lineRule="auto"/>
        <w:rPr/>
      </w:pPr>
      <w:r w:rsidDel="00000000" w:rsidR="00000000" w:rsidRPr="00000000">
        <w:rPr>
          <w:rtl w:val="0"/>
        </w:rPr>
        <w:t xml:space="preserve">Marketing Communications Manager</w:t>
      </w:r>
    </w:p>
    <w:p w:rsidR="00000000" w:rsidDel="00000000" w:rsidP="00000000" w:rsidRDefault="00000000" w:rsidRPr="00000000" w14:paraId="00000013">
      <w:pPr>
        <w:spacing w:line="276" w:lineRule="auto"/>
        <w:rPr/>
      </w:pPr>
      <w:r w:rsidDel="00000000" w:rsidR="00000000" w:rsidRPr="00000000">
        <w:rPr>
          <w:rtl w:val="0"/>
        </w:rPr>
        <w:t xml:space="preserve">PayIt</w:t>
      </w:r>
    </w:p>
    <w:p w:rsidR="00000000" w:rsidDel="00000000" w:rsidP="00000000" w:rsidRDefault="00000000" w:rsidRPr="00000000" w14:paraId="00000014">
      <w:pPr>
        <w:spacing w:line="276" w:lineRule="auto"/>
        <w:rPr/>
      </w:pPr>
      <w:hyperlink r:id="rId8">
        <w:r w:rsidDel="00000000" w:rsidR="00000000" w:rsidRPr="00000000">
          <w:rPr>
            <w:color w:val="1155cc"/>
            <w:u w:val="single"/>
            <w:rtl w:val="0"/>
          </w:rPr>
          <w:t xml:space="preserve">cschwartzkopf@payitgov.com</w:t>
        </w:r>
      </w:hyperlink>
      <w:r w:rsidDel="00000000" w:rsidR="00000000" w:rsidRPr="00000000">
        <w:rPr>
          <w:rtl w:val="0"/>
        </w:rPr>
      </w:r>
    </w:p>
    <w:p w:rsidR="00000000" w:rsidDel="00000000" w:rsidP="00000000" w:rsidRDefault="00000000" w:rsidRPr="00000000" w14:paraId="00000015">
      <w:pPr>
        <w:pageBreakBefore w:val="0"/>
        <w:rPr/>
      </w:pPr>
      <w:r w:rsidDel="00000000" w:rsidR="00000000" w:rsidRPr="00000000">
        <w:rPr>
          <w:rtl w:val="0"/>
        </w:rPr>
      </w:r>
    </w:p>
    <w:p w:rsidR="00000000" w:rsidDel="00000000" w:rsidP="00000000" w:rsidRDefault="00000000" w:rsidRPr="00000000" w14:paraId="00000016">
      <w:pPr>
        <w:pStyle w:val="Heading2"/>
        <w:pageBreakBefore w:val="0"/>
        <w:rPr/>
      </w:pPr>
      <w:bookmarkStart w:colFirst="0" w:colLast="0" w:name="_wnfqpxjiihsi" w:id="5"/>
      <w:bookmarkEnd w:id="5"/>
      <w:r w:rsidDel="00000000" w:rsidR="00000000" w:rsidRPr="00000000">
        <w:rPr>
          <w:rtl w:val="0"/>
        </w:rPr>
      </w:r>
    </w:p>
    <w:p w:rsidR="00000000" w:rsidDel="00000000" w:rsidP="00000000" w:rsidRDefault="00000000" w:rsidRPr="00000000" w14:paraId="00000017">
      <w:pPr>
        <w:pStyle w:val="Heading2"/>
        <w:pageBreakBefore w:val="0"/>
        <w:rPr/>
      </w:pPr>
      <w:bookmarkStart w:colFirst="0" w:colLast="0" w:name="_1t3h5sf" w:id="6"/>
      <w:bookmarkEnd w:id="6"/>
      <w:r w:rsidDel="00000000" w:rsidR="00000000" w:rsidRPr="00000000">
        <w:rPr>
          <w:rtl w:val="0"/>
        </w:rPr>
        <w:t xml:space="preserve">Pa</w:t>
      </w:r>
      <w:r w:rsidDel="00000000" w:rsidR="00000000" w:rsidRPr="00000000">
        <w:rPr>
          <w:rtl w:val="0"/>
        </w:rPr>
        <w:t xml:space="preserve">yIt Leadership</w:t>
      </w:r>
    </w:p>
    <w:p w:rsidR="00000000" w:rsidDel="00000000" w:rsidP="00000000" w:rsidRDefault="00000000" w:rsidRPr="00000000" w14:paraId="00000018">
      <w:pPr>
        <w:pageBreakBefore w:val="0"/>
        <w:rPr/>
      </w:pPr>
      <w:r w:rsidDel="00000000" w:rsidR="00000000" w:rsidRPr="00000000">
        <w:rPr>
          <w:rtl w:val="0"/>
        </w:rPr>
      </w:r>
    </w:p>
    <w:p w:rsidR="00000000" w:rsidDel="00000000" w:rsidP="00000000" w:rsidRDefault="00000000" w:rsidRPr="00000000" w14:paraId="00000019">
      <w:pPr>
        <w:pStyle w:val="Heading1"/>
        <w:pageBreakBefore w:val="0"/>
        <w:rPr/>
      </w:pPr>
      <w:bookmarkStart w:colFirst="0" w:colLast="0" w:name="_mhvoa45fmjgb" w:id="7"/>
      <w:bookmarkEnd w:id="7"/>
      <w:r w:rsidDel="00000000" w:rsidR="00000000" w:rsidRPr="00000000">
        <w:rPr>
          <w:rtl w:val="0"/>
        </w:rPr>
      </w:r>
    </w:p>
    <w:tbl>
      <w:tblPr>
        <w:tblStyle w:val="Table1"/>
        <w:tblW w:w="9360.0" w:type="dxa"/>
        <w:jc w:val="left"/>
        <w:tblLayout w:type="fixed"/>
        <w:tblLook w:val="0600"/>
      </w:tblPr>
      <w:tblGrid>
        <w:gridCol w:w="4695"/>
        <w:gridCol w:w="4665"/>
        <w:tblGridChange w:id="0">
          <w:tblGrid>
            <w:gridCol w:w="4695"/>
            <w:gridCol w:w="466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1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b w:val="1"/>
                <w:color w:val="495ad4"/>
                <w:sz w:val="32"/>
                <w:szCs w:val="32"/>
              </w:rPr>
            </w:pPr>
            <w:r w:rsidDel="00000000" w:rsidR="00000000" w:rsidRPr="00000000">
              <w:rPr>
                <w:b w:val="1"/>
                <w:color w:val="495ad4"/>
                <w:sz w:val="32"/>
                <w:szCs w:val="32"/>
              </w:rPr>
              <w:drawing>
                <wp:inline distB="114300" distT="114300" distL="114300" distR="114300">
                  <wp:extent cx="2486025" cy="2394585"/>
                  <wp:effectExtent b="0" l="0" r="0" t="0"/>
                  <wp:docPr id="3" name="image7.png"/>
                  <a:graphic>
                    <a:graphicData uri="http://schemas.openxmlformats.org/drawingml/2006/picture">
                      <pic:pic>
                        <pic:nvPicPr>
                          <pic:cNvPr id="0" name="image7.png"/>
                          <pic:cNvPicPr preferRelativeResize="0"/>
                        </pic:nvPicPr>
                        <pic:blipFill>
                          <a:blip r:embed="rId9"/>
                          <a:srcRect b="17717" l="-5136" r="21348" t="17717"/>
                          <a:stretch>
                            <a:fillRect/>
                          </a:stretch>
                        </pic:blipFill>
                        <pic:spPr>
                          <a:xfrm>
                            <a:off x="0" y="0"/>
                            <a:ext cx="2486025" cy="2394585"/>
                          </a:xfrm>
                          <a:prstGeom prst="rect"/>
                          <a:ln/>
                        </pic:spPr>
                      </pic:pic>
                    </a:graphicData>
                  </a:graphic>
                </wp:inline>
              </w:drawing>
            </w:r>
            <w:r w:rsidDel="00000000" w:rsidR="00000000" w:rsidRPr="00000000">
              <w:rPr>
                <w:rtl w:val="0"/>
              </w:rPr>
            </w:r>
          </w:p>
          <w:p w:rsidR="00000000" w:rsidDel="00000000" w:rsidP="00000000" w:rsidRDefault="00000000" w:rsidRPr="00000000" w14:paraId="0000001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b w:val="1"/>
                <w:color w:val="495ad4"/>
                <w:sz w:val="32"/>
                <w:szCs w:val="32"/>
              </w:rPr>
            </w:pPr>
            <w:r w:rsidDel="00000000" w:rsidR="00000000" w:rsidRPr="00000000">
              <w:rPr>
                <w:b w:val="1"/>
                <w:color w:val="495ad4"/>
                <w:sz w:val="32"/>
                <w:szCs w:val="32"/>
                <w:rtl w:val="0"/>
              </w:rPr>
              <w:t xml:space="preserve">John Thomson</w:t>
            </w:r>
          </w:p>
          <w:p w:rsidR="00000000" w:rsidDel="00000000" w:rsidP="00000000" w:rsidRDefault="00000000" w:rsidRPr="00000000" w14:paraId="0000001C">
            <w:pPr>
              <w:pStyle w:val="Heading2"/>
              <w:widowControl w:val="0"/>
              <w:jc w:val="center"/>
              <w:rPr/>
            </w:pPr>
            <w:bookmarkStart w:colFirst="0" w:colLast="0" w:name="_nqhlzcmwo8xz" w:id="8"/>
            <w:bookmarkEnd w:id="8"/>
            <w:r w:rsidDel="00000000" w:rsidR="00000000" w:rsidRPr="00000000">
              <w:rPr>
                <w:rtl w:val="0"/>
              </w:rPr>
              <w:t xml:space="preserve">Founder &amp; </w:t>
            </w:r>
          </w:p>
          <w:p w:rsidR="00000000" w:rsidDel="00000000" w:rsidP="00000000" w:rsidRDefault="00000000" w:rsidRPr="00000000" w14:paraId="0000001D">
            <w:pPr>
              <w:pStyle w:val="Heading2"/>
              <w:widowControl w:val="0"/>
              <w:jc w:val="center"/>
              <w:rPr/>
            </w:pPr>
            <w:bookmarkStart w:colFirst="0" w:colLast="0" w:name="_92946m34ic10" w:id="9"/>
            <w:bookmarkEnd w:id="9"/>
            <w:r w:rsidDel="00000000" w:rsidR="00000000" w:rsidRPr="00000000">
              <w:rPr>
                <w:rtl w:val="0"/>
              </w:rPr>
              <w:t xml:space="preserve">Chief Executive Officer</w:t>
            </w:r>
          </w:p>
        </w:tc>
        <w:tc>
          <w:tcPr>
            <w:shd w:fill="auto" w:val="clear"/>
            <w:tcMar>
              <w:top w:w="100.0" w:type="dxa"/>
              <w:left w:w="100.0" w:type="dxa"/>
              <w:bottom w:w="100.0" w:type="dxa"/>
              <w:right w:w="100.0" w:type="dxa"/>
            </w:tcMar>
            <w:vAlign w:val="top"/>
          </w:tcPr>
          <w:p w:rsidR="00000000" w:rsidDel="00000000" w:rsidP="00000000" w:rsidRDefault="00000000" w:rsidRPr="00000000" w14:paraId="0000001E">
            <w:pPr>
              <w:widowControl w:val="0"/>
              <w:jc w:val="center"/>
              <w:rPr>
                <w:b w:val="1"/>
                <w:color w:val="495ad4"/>
                <w:sz w:val="32"/>
                <w:szCs w:val="32"/>
              </w:rPr>
            </w:pPr>
            <w:r w:rsidDel="00000000" w:rsidR="00000000" w:rsidRPr="00000000">
              <w:rPr>
                <w:b w:val="1"/>
                <w:color w:val="495ad4"/>
                <w:sz w:val="32"/>
                <w:szCs w:val="32"/>
              </w:rPr>
              <w:drawing>
                <wp:inline distB="114300" distT="114300" distL="114300" distR="114300">
                  <wp:extent cx="2486025" cy="2394585"/>
                  <wp:effectExtent b="0" l="0" r="0" t="0"/>
                  <wp:docPr id="8" name="image11.png"/>
                  <a:graphic>
                    <a:graphicData uri="http://schemas.openxmlformats.org/drawingml/2006/picture">
                      <pic:pic>
                        <pic:nvPicPr>
                          <pic:cNvPr id="0" name="image11.png"/>
                          <pic:cNvPicPr preferRelativeResize="0"/>
                        </pic:nvPicPr>
                        <pic:blipFill>
                          <a:blip r:embed="rId10"/>
                          <a:srcRect b="20536" l="4410" r="4410" t="9203"/>
                          <a:stretch>
                            <a:fillRect/>
                          </a:stretch>
                        </pic:blipFill>
                        <pic:spPr>
                          <a:xfrm>
                            <a:off x="0" y="0"/>
                            <a:ext cx="2486025" cy="2394585"/>
                          </a:xfrm>
                          <a:prstGeom prst="rect"/>
                          <a:ln/>
                        </pic:spPr>
                      </pic:pic>
                    </a:graphicData>
                  </a:graphic>
                </wp:inline>
              </w:drawing>
            </w:r>
            <w:r w:rsidDel="00000000" w:rsidR="00000000" w:rsidRPr="00000000">
              <w:rPr>
                <w:rtl w:val="0"/>
              </w:rPr>
            </w:r>
          </w:p>
          <w:p w:rsidR="00000000" w:rsidDel="00000000" w:rsidP="00000000" w:rsidRDefault="00000000" w:rsidRPr="00000000" w14:paraId="0000001F">
            <w:pPr>
              <w:widowControl w:val="0"/>
              <w:jc w:val="center"/>
              <w:rPr/>
            </w:pPr>
            <w:r w:rsidDel="00000000" w:rsidR="00000000" w:rsidRPr="00000000">
              <w:rPr>
                <w:b w:val="1"/>
                <w:color w:val="495ad4"/>
                <w:sz w:val="32"/>
                <w:szCs w:val="32"/>
                <w:rtl w:val="0"/>
              </w:rPr>
              <w:t xml:space="preserve">Mike Plunkett</w:t>
            </w:r>
            <w:r w:rsidDel="00000000" w:rsidR="00000000" w:rsidRPr="00000000">
              <w:rPr>
                <w:rtl w:val="0"/>
              </w:rPr>
            </w:r>
          </w:p>
          <w:p w:rsidR="00000000" w:rsidDel="00000000" w:rsidP="00000000" w:rsidRDefault="00000000" w:rsidRPr="00000000" w14:paraId="00000020">
            <w:pPr>
              <w:pStyle w:val="Heading2"/>
              <w:widowControl w:val="0"/>
              <w:jc w:val="center"/>
              <w:rPr>
                <w:rFonts w:ascii="Poppins SemiBold" w:cs="Poppins SemiBold" w:eastAsia="Poppins SemiBold" w:hAnsi="Poppins SemiBold"/>
                <w:color w:val="495ad4"/>
                <w:sz w:val="32"/>
                <w:szCs w:val="32"/>
              </w:rPr>
            </w:pPr>
            <w:bookmarkStart w:colFirst="0" w:colLast="0" w:name="_fmxar63123by" w:id="10"/>
            <w:bookmarkEnd w:id="10"/>
            <w:r w:rsidDel="00000000" w:rsidR="00000000" w:rsidRPr="00000000">
              <w:rPr>
                <w:rtl w:val="0"/>
              </w:rPr>
              <w:t xml:space="preserve">Chief Development Officer</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21">
            <w:pPr>
              <w:widowControl w:val="0"/>
              <w:jc w:val="center"/>
              <w:rPr>
                <w:b w:val="1"/>
                <w:color w:val="495ad4"/>
                <w:sz w:val="32"/>
                <w:szCs w:val="32"/>
              </w:rPr>
            </w:pPr>
            <w:r w:rsidDel="00000000" w:rsidR="00000000" w:rsidRPr="00000000">
              <w:rPr>
                <w:b w:val="1"/>
                <w:color w:val="495ad4"/>
                <w:sz w:val="32"/>
                <w:szCs w:val="32"/>
              </w:rPr>
              <w:drawing>
                <wp:inline distB="114300" distT="114300" distL="114300" distR="114300">
                  <wp:extent cx="2486025" cy="2394585"/>
                  <wp:effectExtent b="0" l="0" r="0" t="0"/>
                  <wp:docPr id="9" name="image13.png"/>
                  <a:graphic>
                    <a:graphicData uri="http://schemas.openxmlformats.org/drawingml/2006/picture">
                      <pic:pic>
                        <pic:nvPicPr>
                          <pic:cNvPr id="0" name="image13.png"/>
                          <pic:cNvPicPr preferRelativeResize="0"/>
                        </pic:nvPicPr>
                        <pic:blipFill>
                          <a:blip r:embed="rId11"/>
                          <a:srcRect b="16025" l="-6680" r="-2296" t="0"/>
                          <a:stretch>
                            <a:fillRect/>
                          </a:stretch>
                        </pic:blipFill>
                        <pic:spPr>
                          <a:xfrm>
                            <a:off x="0" y="0"/>
                            <a:ext cx="2486025" cy="2394585"/>
                          </a:xfrm>
                          <a:prstGeom prst="rect"/>
                          <a:ln/>
                        </pic:spPr>
                      </pic:pic>
                    </a:graphicData>
                  </a:graphic>
                </wp:inline>
              </w:drawing>
            </w:r>
            <w:r w:rsidDel="00000000" w:rsidR="00000000" w:rsidRPr="00000000">
              <w:rPr>
                <w:rtl w:val="0"/>
              </w:rPr>
            </w:r>
          </w:p>
          <w:p w:rsidR="00000000" w:rsidDel="00000000" w:rsidP="00000000" w:rsidRDefault="00000000" w:rsidRPr="00000000" w14:paraId="00000022">
            <w:pPr>
              <w:widowControl w:val="0"/>
              <w:jc w:val="center"/>
              <w:rPr>
                <w:b w:val="1"/>
                <w:color w:val="495ad4"/>
                <w:sz w:val="32"/>
                <w:szCs w:val="32"/>
              </w:rPr>
            </w:pPr>
            <w:r w:rsidDel="00000000" w:rsidR="00000000" w:rsidRPr="00000000">
              <w:rPr>
                <w:b w:val="1"/>
                <w:color w:val="495ad4"/>
                <w:sz w:val="32"/>
                <w:szCs w:val="32"/>
                <w:rtl w:val="0"/>
              </w:rPr>
              <w:t xml:space="preserve">Tom Nieto</w:t>
            </w:r>
          </w:p>
          <w:p w:rsidR="00000000" w:rsidDel="00000000" w:rsidP="00000000" w:rsidRDefault="00000000" w:rsidRPr="00000000" w14:paraId="00000023">
            <w:pPr>
              <w:pStyle w:val="Heading2"/>
              <w:widowControl w:val="0"/>
              <w:jc w:val="center"/>
              <w:rPr>
                <w:rFonts w:ascii="Poppins SemiBold" w:cs="Poppins SemiBold" w:eastAsia="Poppins SemiBold" w:hAnsi="Poppins SemiBold"/>
                <w:color w:val="495ad4"/>
                <w:sz w:val="32"/>
                <w:szCs w:val="32"/>
              </w:rPr>
            </w:pPr>
            <w:bookmarkStart w:colFirst="0" w:colLast="0" w:name="_nhsgqyuzd8z" w:id="11"/>
            <w:bookmarkEnd w:id="11"/>
            <w:r w:rsidDel="00000000" w:rsidR="00000000" w:rsidRPr="00000000">
              <w:rPr>
                <w:rtl w:val="0"/>
              </w:rPr>
              <w:t xml:space="preserve">President &amp; Chief Operating Officer</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24">
            <w:pPr>
              <w:widowControl w:val="0"/>
              <w:jc w:val="center"/>
              <w:rPr>
                <w:b w:val="1"/>
                <w:color w:val="495ad4"/>
                <w:sz w:val="32"/>
                <w:szCs w:val="32"/>
              </w:rPr>
            </w:pPr>
            <w:r w:rsidDel="00000000" w:rsidR="00000000" w:rsidRPr="00000000">
              <w:rPr>
                <w:b w:val="1"/>
                <w:color w:val="495ad4"/>
                <w:sz w:val="32"/>
                <w:szCs w:val="32"/>
              </w:rPr>
              <w:drawing>
                <wp:inline distB="114300" distT="114300" distL="114300" distR="114300">
                  <wp:extent cx="2486025" cy="2394585"/>
                  <wp:effectExtent b="0" l="0" r="0" t="0"/>
                  <wp:docPr id="5" name="image15.png"/>
                  <a:graphic>
                    <a:graphicData uri="http://schemas.openxmlformats.org/drawingml/2006/picture">
                      <pic:pic>
                        <pic:nvPicPr>
                          <pic:cNvPr id="0" name="image15.png"/>
                          <pic:cNvPicPr preferRelativeResize="0"/>
                        </pic:nvPicPr>
                        <pic:blipFill>
                          <a:blip r:embed="rId12"/>
                          <a:srcRect b="21987" l="5441" r="5441" t="9341"/>
                          <a:stretch>
                            <a:fillRect/>
                          </a:stretch>
                        </pic:blipFill>
                        <pic:spPr>
                          <a:xfrm>
                            <a:off x="0" y="0"/>
                            <a:ext cx="2486025" cy="2394585"/>
                          </a:xfrm>
                          <a:prstGeom prst="rect"/>
                          <a:ln/>
                        </pic:spPr>
                      </pic:pic>
                    </a:graphicData>
                  </a:graphic>
                </wp:inline>
              </w:drawing>
            </w:r>
            <w:r w:rsidDel="00000000" w:rsidR="00000000" w:rsidRPr="00000000">
              <w:rPr>
                <w:rtl w:val="0"/>
              </w:rPr>
            </w:r>
          </w:p>
          <w:p w:rsidR="00000000" w:rsidDel="00000000" w:rsidP="00000000" w:rsidRDefault="00000000" w:rsidRPr="00000000" w14:paraId="00000025">
            <w:pPr>
              <w:widowControl w:val="0"/>
              <w:jc w:val="center"/>
              <w:rPr>
                <w:b w:val="1"/>
                <w:color w:val="495ad4"/>
                <w:sz w:val="32"/>
                <w:szCs w:val="32"/>
              </w:rPr>
            </w:pPr>
            <w:r w:rsidDel="00000000" w:rsidR="00000000" w:rsidRPr="00000000">
              <w:rPr>
                <w:b w:val="1"/>
                <w:color w:val="495ad4"/>
                <w:sz w:val="32"/>
                <w:szCs w:val="32"/>
                <w:rtl w:val="0"/>
              </w:rPr>
              <w:t xml:space="preserve">Jeff Craver</w:t>
            </w:r>
          </w:p>
          <w:p w:rsidR="00000000" w:rsidDel="00000000" w:rsidP="00000000" w:rsidRDefault="00000000" w:rsidRPr="00000000" w14:paraId="00000026">
            <w:pPr>
              <w:pStyle w:val="Heading2"/>
              <w:widowControl w:val="0"/>
              <w:jc w:val="center"/>
              <w:rPr>
                <w:rFonts w:ascii="Poppins SemiBold" w:cs="Poppins SemiBold" w:eastAsia="Poppins SemiBold" w:hAnsi="Poppins SemiBold"/>
                <w:color w:val="495ad4"/>
                <w:sz w:val="32"/>
                <w:szCs w:val="32"/>
              </w:rPr>
            </w:pPr>
            <w:bookmarkStart w:colFirst="0" w:colLast="0" w:name="_wutf21t3846p" w:id="12"/>
            <w:bookmarkEnd w:id="12"/>
            <w:r w:rsidDel="00000000" w:rsidR="00000000" w:rsidRPr="00000000">
              <w:rPr>
                <w:rtl w:val="0"/>
              </w:rPr>
              <w:t xml:space="preserve">Chief Government Relations Officer</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27">
            <w:pPr>
              <w:widowControl w:val="0"/>
              <w:jc w:val="center"/>
              <w:rPr>
                <w:b w:val="1"/>
                <w:color w:val="495ad4"/>
                <w:sz w:val="32"/>
                <w:szCs w:val="32"/>
              </w:rPr>
            </w:pPr>
            <w:r w:rsidDel="00000000" w:rsidR="00000000" w:rsidRPr="00000000">
              <w:rPr>
                <w:b w:val="1"/>
                <w:color w:val="495ad4"/>
                <w:sz w:val="32"/>
                <w:szCs w:val="32"/>
              </w:rPr>
              <w:drawing>
                <wp:inline distB="114300" distT="114300" distL="114300" distR="114300">
                  <wp:extent cx="2486025" cy="2394585"/>
                  <wp:effectExtent b="0" l="0" r="0" t="0"/>
                  <wp:docPr id="4" name="image5.png"/>
                  <a:graphic>
                    <a:graphicData uri="http://schemas.openxmlformats.org/drawingml/2006/picture">
                      <pic:pic>
                        <pic:nvPicPr>
                          <pic:cNvPr id="0" name="image5.png"/>
                          <pic:cNvPicPr preferRelativeResize="0"/>
                        </pic:nvPicPr>
                        <pic:blipFill>
                          <a:blip r:embed="rId13"/>
                          <a:srcRect b="9726" l="8768" r="3204" t="5484"/>
                          <a:stretch>
                            <a:fillRect/>
                          </a:stretch>
                        </pic:blipFill>
                        <pic:spPr>
                          <a:xfrm>
                            <a:off x="0" y="0"/>
                            <a:ext cx="2486025" cy="2394585"/>
                          </a:xfrm>
                          <a:prstGeom prst="rect"/>
                          <a:ln/>
                        </pic:spPr>
                      </pic:pic>
                    </a:graphicData>
                  </a:graphic>
                </wp:inline>
              </w:drawing>
            </w:r>
            <w:r w:rsidDel="00000000" w:rsidR="00000000" w:rsidRPr="00000000">
              <w:rPr>
                <w:rtl w:val="0"/>
              </w:rPr>
            </w:r>
          </w:p>
          <w:p w:rsidR="00000000" w:rsidDel="00000000" w:rsidP="00000000" w:rsidRDefault="00000000" w:rsidRPr="00000000" w14:paraId="00000028">
            <w:pPr>
              <w:widowControl w:val="0"/>
              <w:jc w:val="center"/>
              <w:rPr>
                <w:b w:val="1"/>
                <w:color w:val="495ad4"/>
                <w:sz w:val="32"/>
                <w:szCs w:val="32"/>
              </w:rPr>
            </w:pPr>
            <w:r w:rsidDel="00000000" w:rsidR="00000000" w:rsidRPr="00000000">
              <w:rPr>
                <w:b w:val="1"/>
                <w:color w:val="495ad4"/>
                <w:sz w:val="32"/>
                <w:szCs w:val="32"/>
                <w:rtl w:val="0"/>
              </w:rPr>
              <w:t xml:space="preserve">Kelly Davis-Felner</w:t>
            </w:r>
          </w:p>
          <w:p w:rsidR="00000000" w:rsidDel="00000000" w:rsidP="00000000" w:rsidRDefault="00000000" w:rsidRPr="00000000" w14:paraId="00000029">
            <w:pPr>
              <w:pStyle w:val="Heading2"/>
              <w:widowControl w:val="0"/>
              <w:jc w:val="center"/>
              <w:rPr>
                <w:rFonts w:ascii="Poppins SemiBold" w:cs="Poppins SemiBold" w:eastAsia="Poppins SemiBold" w:hAnsi="Poppins SemiBold"/>
                <w:color w:val="495ad4"/>
                <w:sz w:val="32"/>
                <w:szCs w:val="32"/>
              </w:rPr>
            </w:pPr>
            <w:bookmarkStart w:colFirst="0" w:colLast="0" w:name="_5df5zao983bx" w:id="13"/>
            <w:bookmarkEnd w:id="13"/>
            <w:r w:rsidDel="00000000" w:rsidR="00000000" w:rsidRPr="00000000">
              <w:rPr>
                <w:rtl w:val="0"/>
              </w:rPr>
              <w:t xml:space="preserve">Chief Marketing Officer</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2A">
            <w:pPr>
              <w:widowControl w:val="0"/>
              <w:jc w:val="center"/>
              <w:rPr>
                <w:b w:val="1"/>
                <w:color w:val="495ad4"/>
                <w:sz w:val="32"/>
                <w:szCs w:val="32"/>
              </w:rPr>
            </w:pPr>
            <w:r w:rsidDel="00000000" w:rsidR="00000000" w:rsidRPr="00000000">
              <w:rPr>
                <w:b w:val="1"/>
                <w:color w:val="495ad4"/>
                <w:sz w:val="32"/>
                <w:szCs w:val="32"/>
              </w:rPr>
              <w:drawing>
                <wp:inline distB="114300" distT="114300" distL="114300" distR="114300">
                  <wp:extent cx="2486025" cy="2394585"/>
                  <wp:effectExtent b="0" l="0" r="0" t="0"/>
                  <wp:docPr id="2" name="image3.png"/>
                  <a:graphic>
                    <a:graphicData uri="http://schemas.openxmlformats.org/drawingml/2006/picture">
                      <pic:pic>
                        <pic:nvPicPr>
                          <pic:cNvPr id="0" name="image3.png"/>
                          <pic:cNvPicPr preferRelativeResize="0"/>
                        </pic:nvPicPr>
                        <pic:blipFill>
                          <a:blip r:embed="rId14"/>
                          <a:srcRect b="1839" l="0" r="0" t="1839"/>
                          <a:stretch>
                            <a:fillRect/>
                          </a:stretch>
                        </pic:blipFill>
                        <pic:spPr>
                          <a:xfrm>
                            <a:off x="0" y="0"/>
                            <a:ext cx="2486025" cy="2394585"/>
                          </a:xfrm>
                          <a:prstGeom prst="rect"/>
                          <a:ln/>
                        </pic:spPr>
                      </pic:pic>
                    </a:graphicData>
                  </a:graphic>
                </wp:inline>
              </w:drawing>
            </w:r>
            <w:r w:rsidDel="00000000" w:rsidR="00000000" w:rsidRPr="00000000">
              <w:rPr>
                <w:rtl w:val="0"/>
              </w:rPr>
            </w:r>
          </w:p>
          <w:p w:rsidR="00000000" w:rsidDel="00000000" w:rsidP="00000000" w:rsidRDefault="00000000" w:rsidRPr="00000000" w14:paraId="0000002B">
            <w:pPr>
              <w:widowControl w:val="0"/>
              <w:jc w:val="center"/>
              <w:rPr>
                <w:b w:val="1"/>
                <w:color w:val="495ad4"/>
                <w:sz w:val="32"/>
                <w:szCs w:val="32"/>
              </w:rPr>
            </w:pPr>
            <w:r w:rsidDel="00000000" w:rsidR="00000000" w:rsidRPr="00000000">
              <w:rPr>
                <w:b w:val="1"/>
                <w:color w:val="495ad4"/>
                <w:sz w:val="32"/>
                <w:szCs w:val="32"/>
                <w:rtl w:val="0"/>
              </w:rPr>
              <w:t xml:space="preserve">Steve Kovzan</w:t>
            </w:r>
          </w:p>
          <w:p w:rsidR="00000000" w:rsidDel="00000000" w:rsidP="00000000" w:rsidRDefault="00000000" w:rsidRPr="00000000" w14:paraId="0000002C">
            <w:pPr>
              <w:pStyle w:val="Heading2"/>
              <w:widowControl w:val="0"/>
              <w:jc w:val="center"/>
              <w:rPr>
                <w:rFonts w:ascii="Poppins SemiBold" w:cs="Poppins SemiBold" w:eastAsia="Poppins SemiBold" w:hAnsi="Poppins SemiBold"/>
                <w:color w:val="495ad4"/>
                <w:sz w:val="32"/>
                <w:szCs w:val="32"/>
              </w:rPr>
            </w:pPr>
            <w:bookmarkStart w:colFirst="0" w:colLast="0" w:name="_wk3hta8oes7a" w:id="14"/>
            <w:bookmarkEnd w:id="14"/>
            <w:r w:rsidDel="00000000" w:rsidR="00000000" w:rsidRPr="00000000">
              <w:rPr>
                <w:rtl w:val="0"/>
              </w:rPr>
              <w:t xml:space="preserve">Chief Financial Officer</w:t>
            </w:r>
            <w:r w:rsidDel="00000000" w:rsidR="00000000" w:rsidRPr="00000000">
              <w:rPr>
                <w:rtl w:val="0"/>
              </w:rPr>
            </w:r>
          </w:p>
        </w:tc>
      </w:tr>
      <w:tr>
        <w:trPr>
          <w:cantSplit w:val="0"/>
          <w:trHeight w:val="478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2D">
            <w:pPr>
              <w:widowControl w:val="0"/>
              <w:jc w:val="center"/>
              <w:rPr>
                <w:b w:val="1"/>
                <w:color w:val="495ad4"/>
                <w:sz w:val="32"/>
                <w:szCs w:val="32"/>
              </w:rPr>
            </w:pPr>
            <w:r w:rsidDel="00000000" w:rsidR="00000000" w:rsidRPr="00000000">
              <w:rPr>
                <w:b w:val="1"/>
                <w:color w:val="495ad4"/>
                <w:sz w:val="32"/>
                <w:szCs w:val="32"/>
              </w:rPr>
              <w:drawing>
                <wp:inline distB="114300" distT="114300" distL="114300" distR="114300">
                  <wp:extent cx="2486025" cy="2394585"/>
                  <wp:effectExtent b="0" l="0" r="0" t="0"/>
                  <wp:docPr id="11" name="image9.png"/>
                  <a:graphic>
                    <a:graphicData uri="http://schemas.openxmlformats.org/drawingml/2006/picture">
                      <pic:pic>
                        <pic:nvPicPr>
                          <pic:cNvPr id="0" name="image9.png"/>
                          <pic:cNvPicPr preferRelativeResize="0"/>
                        </pic:nvPicPr>
                        <pic:blipFill>
                          <a:blip r:embed="rId15"/>
                          <a:srcRect b="31302" l="13419" r="13419" t="12322"/>
                          <a:stretch>
                            <a:fillRect/>
                          </a:stretch>
                        </pic:blipFill>
                        <pic:spPr>
                          <a:xfrm>
                            <a:off x="0" y="0"/>
                            <a:ext cx="2486025" cy="2394585"/>
                          </a:xfrm>
                          <a:prstGeom prst="rect"/>
                          <a:ln/>
                        </pic:spPr>
                      </pic:pic>
                    </a:graphicData>
                  </a:graphic>
                </wp:inline>
              </w:drawing>
            </w:r>
            <w:r w:rsidDel="00000000" w:rsidR="00000000" w:rsidRPr="00000000">
              <w:rPr>
                <w:rtl w:val="0"/>
              </w:rPr>
            </w:r>
          </w:p>
          <w:p w:rsidR="00000000" w:rsidDel="00000000" w:rsidP="00000000" w:rsidRDefault="00000000" w:rsidRPr="00000000" w14:paraId="0000002E">
            <w:pPr>
              <w:widowControl w:val="0"/>
              <w:jc w:val="center"/>
              <w:rPr>
                <w:b w:val="1"/>
                <w:color w:val="495ad4"/>
                <w:sz w:val="32"/>
                <w:szCs w:val="32"/>
              </w:rPr>
            </w:pPr>
            <w:r w:rsidDel="00000000" w:rsidR="00000000" w:rsidRPr="00000000">
              <w:rPr>
                <w:b w:val="1"/>
                <w:color w:val="495ad4"/>
                <w:sz w:val="32"/>
                <w:szCs w:val="32"/>
                <w:rtl w:val="0"/>
              </w:rPr>
              <w:t xml:space="preserve">Chris Willard</w:t>
            </w:r>
          </w:p>
          <w:p w:rsidR="00000000" w:rsidDel="00000000" w:rsidP="00000000" w:rsidRDefault="00000000" w:rsidRPr="00000000" w14:paraId="0000002F">
            <w:pPr>
              <w:pStyle w:val="Heading2"/>
              <w:widowControl w:val="0"/>
              <w:jc w:val="center"/>
              <w:rPr>
                <w:rFonts w:ascii="Poppins SemiBold" w:cs="Poppins SemiBold" w:eastAsia="Poppins SemiBold" w:hAnsi="Poppins SemiBold"/>
                <w:color w:val="495ad4"/>
                <w:sz w:val="32"/>
                <w:szCs w:val="32"/>
              </w:rPr>
            </w:pPr>
            <w:bookmarkStart w:colFirst="0" w:colLast="0" w:name="_48mc1ehcdae3" w:id="15"/>
            <w:bookmarkEnd w:id="15"/>
            <w:r w:rsidDel="00000000" w:rsidR="00000000" w:rsidRPr="00000000">
              <w:rPr>
                <w:rtl w:val="0"/>
              </w:rPr>
              <w:t xml:space="preserve">General Manager, Outdoors</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30">
            <w:pPr>
              <w:widowControl w:val="0"/>
              <w:jc w:val="center"/>
              <w:rPr>
                <w:b w:val="1"/>
                <w:color w:val="495ad4"/>
                <w:sz w:val="32"/>
                <w:szCs w:val="32"/>
              </w:rPr>
            </w:pPr>
            <w:r w:rsidDel="00000000" w:rsidR="00000000" w:rsidRPr="00000000">
              <w:rPr>
                <w:b w:val="1"/>
                <w:color w:val="495ad4"/>
                <w:sz w:val="32"/>
                <w:szCs w:val="32"/>
              </w:rPr>
              <w:drawing>
                <wp:inline distB="114300" distT="114300" distL="114300" distR="114300">
                  <wp:extent cx="2486025" cy="2394585"/>
                  <wp:effectExtent b="0" l="0" r="0" t="0"/>
                  <wp:docPr id="13" name="image8.png"/>
                  <a:graphic>
                    <a:graphicData uri="http://schemas.openxmlformats.org/drawingml/2006/picture">
                      <pic:pic>
                        <pic:nvPicPr>
                          <pic:cNvPr id="0" name="image8.png"/>
                          <pic:cNvPicPr preferRelativeResize="0"/>
                        </pic:nvPicPr>
                        <pic:blipFill>
                          <a:blip r:embed="rId16"/>
                          <a:srcRect b="29158" l="11159" r="13678" t="12923"/>
                          <a:stretch>
                            <a:fillRect/>
                          </a:stretch>
                        </pic:blipFill>
                        <pic:spPr>
                          <a:xfrm>
                            <a:off x="0" y="0"/>
                            <a:ext cx="2486025" cy="2394585"/>
                          </a:xfrm>
                          <a:prstGeom prst="rect"/>
                          <a:ln/>
                        </pic:spPr>
                      </pic:pic>
                    </a:graphicData>
                  </a:graphic>
                </wp:inline>
              </w:drawing>
            </w:r>
            <w:r w:rsidDel="00000000" w:rsidR="00000000" w:rsidRPr="00000000">
              <w:rPr>
                <w:rtl w:val="0"/>
              </w:rPr>
            </w:r>
          </w:p>
          <w:p w:rsidR="00000000" w:rsidDel="00000000" w:rsidP="00000000" w:rsidRDefault="00000000" w:rsidRPr="00000000" w14:paraId="00000031">
            <w:pPr>
              <w:widowControl w:val="0"/>
              <w:jc w:val="center"/>
              <w:rPr>
                <w:b w:val="1"/>
                <w:color w:val="495ad4"/>
                <w:sz w:val="32"/>
                <w:szCs w:val="32"/>
              </w:rPr>
            </w:pPr>
            <w:r w:rsidDel="00000000" w:rsidR="00000000" w:rsidRPr="00000000">
              <w:rPr>
                <w:b w:val="1"/>
                <w:color w:val="495ad4"/>
                <w:sz w:val="32"/>
                <w:szCs w:val="32"/>
                <w:rtl w:val="0"/>
              </w:rPr>
              <w:t xml:space="preserve">Adam Christensen</w:t>
            </w:r>
          </w:p>
          <w:p w:rsidR="00000000" w:rsidDel="00000000" w:rsidP="00000000" w:rsidRDefault="00000000" w:rsidRPr="00000000" w14:paraId="00000032">
            <w:pPr>
              <w:pStyle w:val="Heading2"/>
              <w:widowControl w:val="0"/>
              <w:jc w:val="center"/>
              <w:rPr>
                <w:rFonts w:ascii="Poppins SemiBold" w:cs="Poppins SemiBold" w:eastAsia="Poppins SemiBold" w:hAnsi="Poppins SemiBold"/>
                <w:color w:val="495ad4"/>
                <w:sz w:val="32"/>
                <w:szCs w:val="32"/>
              </w:rPr>
            </w:pPr>
            <w:bookmarkStart w:colFirst="0" w:colLast="0" w:name="_okw184r107xe" w:id="16"/>
            <w:bookmarkEnd w:id="16"/>
            <w:r w:rsidDel="00000000" w:rsidR="00000000" w:rsidRPr="00000000">
              <w:rPr>
                <w:rtl w:val="0"/>
              </w:rPr>
              <w:t xml:space="preserve">SVP, Product</w:t>
            </w:r>
            <w:r w:rsidDel="00000000" w:rsidR="00000000" w:rsidRPr="00000000">
              <w:rPr>
                <w:rtl w:val="0"/>
              </w:rPr>
            </w:r>
          </w:p>
        </w:tc>
      </w:tr>
      <w:tr>
        <w:trPr>
          <w:cantSplit w:val="0"/>
          <w:trHeight w:val="481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33">
            <w:pPr>
              <w:widowControl w:val="0"/>
              <w:jc w:val="center"/>
              <w:rPr>
                <w:b w:val="1"/>
                <w:color w:val="495ad4"/>
                <w:sz w:val="32"/>
                <w:szCs w:val="32"/>
              </w:rPr>
            </w:pPr>
            <w:r w:rsidDel="00000000" w:rsidR="00000000" w:rsidRPr="00000000">
              <w:rPr>
                <w:b w:val="1"/>
                <w:color w:val="495ad4"/>
                <w:sz w:val="32"/>
                <w:szCs w:val="32"/>
              </w:rPr>
              <w:drawing>
                <wp:inline distB="114300" distT="114300" distL="114300" distR="114300">
                  <wp:extent cx="2486025" cy="2394585"/>
                  <wp:effectExtent b="0" l="0" r="0" t="0"/>
                  <wp:docPr id="1" name="image6.png"/>
                  <a:graphic>
                    <a:graphicData uri="http://schemas.openxmlformats.org/drawingml/2006/picture">
                      <pic:pic>
                        <pic:nvPicPr>
                          <pic:cNvPr id="0" name="image6.png"/>
                          <pic:cNvPicPr preferRelativeResize="0"/>
                        </pic:nvPicPr>
                        <pic:blipFill>
                          <a:blip r:embed="rId17"/>
                          <a:srcRect b="17480" l="9045" r="3517" t="2692"/>
                          <a:stretch>
                            <a:fillRect/>
                          </a:stretch>
                        </pic:blipFill>
                        <pic:spPr>
                          <a:xfrm>
                            <a:off x="0" y="0"/>
                            <a:ext cx="2486025" cy="2394585"/>
                          </a:xfrm>
                          <a:prstGeom prst="rect"/>
                          <a:ln/>
                        </pic:spPr>
                      </pic:pic>
                    </a:graphicData>
                  </a:graphic>
                </wp:inline>
              </w:drawing>
            </w:r>
            <w:r w:rsidDel="00000000" w:rsidR="00000000" w:rsidRPr="00000000">
              <w:rPr>
                <w:rtl w:val="0"/>
              </w:rPr>
            </w:r>
          </w:p>
          <w:p w:rsidR="00000000" w:rsidDel="00000000" w:rsidP="00000000" w:rsidRDefault="00000000" w:rsidRPr="00000000" w14:paraId="00000034">
            <w:pPr>
              <w:widowControl w:val="0"/>
              <w:jc w:val="center"/>
              <w:rPr>
                <w:b w:val="1"/>
                <w:color w:val="495ad4"/>
                <w:sz w:val="32"/>
                <w:szCs w:val="32"/>
              </w:rPr>
            </w:pPr>
            <w:r w:rsidDel="00000000" w:rsidR="00000000" w:rsidRPr="00000000">
              <w:rPr>
                <w:b w:val="1"/>
                <w:color w:val="495ad4"/>
                <w:sz w:val="32"/>
                <w:szCs w:val="32"/>
                <w:rtl w:val="0"/>
              </w:rPr>
              <w:t xml:space="preserve">Jean Nobile</w:t>
            </w:r>
          </w:p>
          <w:p w:rsidR="00000000" w:rsidDel="00000000" w:rsidP="00000000" w:rsidRDefault="00000000" w:rsidRPr="00000000" w14:paraId="00000035">
            <w:pPr>
              <w:pStyle w:val="Heading2"/>
              <w:widowControl w:val="0"/>
              <w:jc w:val="center"/>
              <w:rPr>
                <w:color w:val="495ad4"/>
                <w:sz w:val="32"/>
                <w:szCs w:val="32"/>
              </w:rPr>
            </w:pPr>
            <w:bookmarkStart w:colFirst="0" w:colLast="0" w:name="_c2u36zqb68t5" w:id="17"/>
            <w:bookmarkEnd w:id="17"/>
            <w:r w:rsidDel="00000000" w:rsidR="00000000" w:rsidRPr="00000000">
              <w:rPr>
                <w:rtl w:val="0"/>
              </w:rPr>
              <w:t xml:space="preserve">SVP, Operation</w:t>
            </w:r>
            <w:r w:rsidDel="00000000" w:rsidR="00000000" w:rsidRPr="00000000">
              <w:rPr>
                <w:rtl w:val="0"/>
              </w:rPr>
              <w:t xml:space="preserve">s</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36">
            <w:pPr>
              <w:widowControl w:val="0"/>
              <w:jc w:val="center"/>
              <w:rPr>
                <w:b w:val="1"/>
                <w:color w:val="495ad4"/>
                <w:sz w:val="32"/>
                <w:szCs w:val="32"/>
              </w:rPr>
            </w:pPr>
            <w:r w:rsidDel="00000000" w:rsidR="00000000" w:rsidRPr="00000000">
              <w:rPr>
                <w:b w:val="1"/>
                <w:color w:val="495ad4"/>
                <w:sz w:val="32"/>
                <w:szCs w:val="32"/>
              </w:rPr>
              <w:drawing>
                <wp:inline distB="114300" distT="114300" distL="114300" distR="114300">
                  <wp:extent cx="2486025" cy="2394585"/>
                  <wp:effectExtent b="0" l="0" r="0" t="0"/>
                  <wp:docPr id="7" name="image10.png"/>
                  <a:graphic>
                    <a:graphicData uri="http://schemas.openxmlformats.org/drawingml/2006/picture">
                      <pic:pic>
                        <pic:nvPicPr>
                          <pic:cNvPr id="0" name="image10.png"/>
                          <pic:cNvPicPr preferRelativeResize="0"/>
                        </pic:nvPicPr>
                        <pic:blipFill>
                          <a:blip r:embed="rId18"/>
                          <a:srcRect b="27007" l="10886" r="7931" t="10435"/>
                          <a:stretch>
                            <a:fillRect/>
                          </a:stretch>
                        </pic:blipFill>
                        <pic:spPr>
                          <a:xfrm>
                            <a:off x="0" y="0"/>
                            <a:ext cx="2486025" cy="2394585"/>
                          </a:xfrm>
                          <a:prstGeom prst="rect"/>
                          <a:ln/>
                        </pic:spPr>
                      </pic:pic>
                    </a:graphicData>
                  </a:graphic>
                </wp:inline>
              </w:drawing>
            </w:r>
            <w:r w:rsidDel="00000000" w:rsidR="00000000" w:rsidRPr="00000000">
              <w:rPr>
                <w:rtl w:val="0"/>
              </w:rPr>
            </w:r>
          </w:p>
          <w:p w:rsidR="00000000" w:rsidDel="00000000" w:rsidP="00000000" w:rsidRDefault="00000000" w:rsidRPr="00000000" w14:paraId="00000037">
            <w:pPr>
              <w:widowControl w:val="0"/>
              <w:jc w:val="center"/>
              <w:rPr>
                <w:b w:val="1"/>
                <w:color w:val="495ad4"/>
                <w:sz w:val="32"/>
                <w:szCs w:val="32"/>
              </w:rPr>
            </w:pPr>
            <w:r w:rsidDel="00000000" w:rsidR="00000000" w:rsidRPr="00000000">
              <w:rPr>
                <w:b w:val="1"/>
                <w:color w:val="495ad4"/>
                <w:sz w:val="32"/>
                <w:szCs w:val="32"/>
                <w:rtl w:val="0"/>
              </w:rPr>
              <w:t xml:space="preserve">Bharat Swatantran</w:t>
            </w:r>
          </w:p>
          <w:p w:rsidR="00000000" w:rsidDel="00000000" w:rsidP="00000000" w:rsidRDefault="00000000" w:rsidRPr="00000000" w14:paraId="00000038">
            <w:pPr>
              <w:pStyle w:val="Heading2"/>
              <w:widowControl w:val="0"/>
              <w:jc w:val="center"/>
              <w:rPr>
                <w:color w:val="495ad4"/>
                <w:sz w:val="32"/>
                <w:szCs w:val="32"/>
              </w:rPr>
            </w:pPr>
            <w:bookmarkStart w:colFirst="0" w:colLast="0" w:name="_7l6xwrs9t2nx" w:id="18"/>
            <w:bookmarkEnd w:id="18"/>
            <w:r w:rsidDel="00000000" w:rsidR="00000000" w:rsidRPr="00000000">
              <w:rPr>
                <w:rtl w:val="0"/>
              </w:rPr>
              <w:t xml:space="preserve">SVP, Engineering</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39">
            <w:pPr>
              <w:widowControl w:val="0"/>
              <w:jc w:val="center"/>
              <w:rPr>
                <w:b w:val="1"/>
                <w:color w:val="495ad4"/>
                <w:sz w:val="32"/>
                <w:szCs w:val="32"/>
              </w:rPr>
            </w:pPr>
            <w:r w:rsidDel="00000000" w:rsidR="00000000" w:rsidRPr="00000000">
              <w:rPr>
                <w:b w:val="1"/>
                <w:color w:val="495ad4"/>
                <w:sz w:val="32"/>
                <w:szCs w:val="32"/>
              </w:rPr>
              <w:drawing>
                <wp:inline distB="114300" distT="114300" distL="114300" distR="114300">
                  <wp:extent cx="2486025" cy="2394585"/>
                  <wp:effectExtent b="0" l="0" r="0" t="0"/>
                  <wp:docPr id="6" name="image4.png"/>
                  <a:graphic>
                    <a:graphicData uri="http://schemas.openxmlformats.org/drawingml/2006/picture">
                      <pic:pic>
                        <pic:nvPicPr>
                          <pic:cNvPr id="0" name="image4.png"/>
                          <pic:cNvPicPr preferRelativeResize="0"/>
                        </pic:nvPicPr>
                        <pic:blipFill>
                          <a:blip r:embed="rId19"/>
                          <a:srcRect b="13329" l="12709" r="0" t="2590"/>
                          <a:stretch>
                            <a:fillRect/>
                          </a:stretch>
                        </pic:blipFill>
                        <pic:spPr>
                          <a:xfrm>
                            <a:off x="0" y="0"/>
                            <a:ext cx="2486025" cy="2394585"/>
                          </a:xfrm>
                          <a:prstGeom prst="rect"/>
                          <a:ln/>
                        </pic:spPr>
                      </pic:pic>
                    </a:graphicData>
                  </a:graphic>
                </wp:inline>
              </w:drawing>
            </w:r>
            <w:r w:rsidDel="00000000" w:rsidR="00000000" w:rsidRPr="00000000">
              <w:rPr>
                <w:rtl w:val="0"/>
              </w:rPr>
            </w:r>
          </w:p>
          <w:p w:rsidR="00000000" w:rsidDel="00000000" w:rsidP="00000000" w:rsidRDefault="00000000" w:rsidRPr="00000000" w14:paraId="0000003A">
            <w:pPr>
              <w:widowControl w:val="0"/>
              <w:jc w:val="center"/>
              <w:rPr>
                <w:b w:val="1"/>
                <w:color w:val="495ad4"/>
                <w:sz w:val="32"/>
                <w:szCs w:val="32"/>
              </w:rPr>
            </w:pPr>
            <w:r w:rsidDel="00000000" w:rsidR="00000000" w:rsidRPr="00000000">
              <w:rPr>
                <w:b w:val="1"/>
                <w:color w:val="495ad4"/>
                <w:sz w:val="32"/>
                <w:szCs w:val="32"/>
                <w:rtl w:val="0"/>
              </w:rPr>
              <w:t xml:space="preserve">James Ward</w:t>
            </w:r>
          </w:p>
          <w:p w:rsidR="00000000" w:rsidDel="00000000" w:rsidP="00000000" w:rsidRDefault="00000000" w:rsidRPr="00000000" w14:paraId="0000003B">
            <w:pPr>
              <w:pStyle w:val="Heading2"/>
              <w:widowControl w:val="0"/>
              <w:jc w:val="center"/>
              <w:rPr>
                <w:color w:val="495ad4"/>
                <w:sz w:val="32"/>
                <w:szCs w:val="32"/>
              </w:rPr>
            </w:pPr>
            <w:bookmarkStart w:colFirst="0" w:colLast="0" w:name="_f6rix7ugyzrt" w:id="19"/>
            <w:bookmarkEnd w:id="19"/>
            <w:r w:rsidDel="00000000" w:rsidR="00000000" w:rsidRPr="00000000">
              <w:rPr>
                <w:rtl w:val="0"/>
              </w:rPr>
              <w:t xml:space="preserve">SVP, Public Sector</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3C">
            <w:pPr>
              <w:widowControl w:val="0"/>
              <w:jc w:val="center"/>
              <w:rPr>
                <w:b w:val="1"/>
                <w:color w:val="495ad4"/>
                <w:sz w:val="32"/>
                <w:szCs w:val="32"/>
              </w:rPr>
            </w:pPr>
            <w:r w:rsidDel="00000000" w:rsidR="00000000" w:rsidRPr="00000000">
              <w:rPr>
                <w:b w:val="1"/>
                <w:color w:val="495ad4"/>
                <w:sz w:val="32"/>
                <w:szCs w:val="32"/>
              </w:rPr>
              <w:drawing>
                <wp:inline distB="114300" distT="114300" distL="114300" distR="114300">
                  <wp:extent cx="2486025" cy="2394585"/>
                  <wp:effectExtent b="0" l="0" r="0" t="0"/>
                  <wp:docPr id="10" name="image12.png"/>
                  <a:graphic>
                    <a:graphicData uri="http://schemas.openxmlformats.org/drawingml/2006/picture">
                      <pic:pic>
                        <pic:nvPicPr>
                          <pic:cNvPr id="0" name="image12.png"/>
                          <pic:cNvPicPr preferRelativeResize="0"/>
                        </pic:nvPicPr>
                        <pic:blipFill>
                          <a:blip r:embed="rId20"/>
                          <a:srcRect b="18044" l="2110" r="2110" t="8150"/>
                          <a:stretch>
                            <a:fillRect/>
                          </a:stretch>
                        </pic:blipFill>
                        <pic:spPr>
                          <a:xfrm>
                            <a:off x="0" y="0"/>
                            <a:ext cx="2486025" cy="2394585"/>
                          </a:xfrm>
                          <a:prstGeom prst="rect"/>
                          <a:ln/>
                        </pic:spPr>
                      </pic:pic>
                    </a:graphicData>
                  </a:graphic>
                </wp:inline>
              </w:drawing>
            </w:r>
            <w:r w:rsidDel="00000000" w:rsidR="00000000" w:rsidRPr="00000000">
              <w:rPr>
                <w:rtl w:val="0"/>
              </w:rPr>
            </w:r>
          </w:p>
          <w:p w:rsidR="00000000" w:rsidDel="00000000" w:rsidP="00000000" w:rsidRDefault="00000000" w:rsidRPr="00000000" w14:paraId="0000003D">
            <w:pPr>
              <w:widowControl w:val="0"/>
              <w:jc w:val="center"/>
              <w:rPr>
                <w:b w:val="1"/>
                <w:color w:val="495ad4"/>
                <w:sz w:val="32"/>
                <w:szCs w:val="32"/>
              </w:rPr>
            </w:pPr>
            <w:r w:rsidDel="00000000" w:rsidR="00000000" w:rsidRPr="00000000">
              <w:rPr>
                <w:b w:val="1"/>
                <w:color w:val="495ad4"/>
                <w:sz w:val="32"/>
                <w:szCs w:val="32"/>
                <w:rtl w:val="0"/>
              </w:rPr>
              <w:t xml:space="preserve">Katie Beth DeSchepper</w:t>
            </w:r>
          </w:p>
          <w:p w:rsidR="00000000" w:rsidDel="00000000" w:rsidP="00000000" w:rsidRDefault="00000000" w:rsidRPr="00000000" w14:paraId="0000003E">
            <w:pPr>
              <w:pStyle w:val="Heading2"/>
              <w:widowControl w:val="0"/>
              <w:jc w:val="center"/>
              <w:rPr>
                <w:color w:val="495ad4"/>
                <w:sz w:val="32"/>
                <w:szCs w:val="32"/>
              </w:rPr>
            </w:pPr>
            <w:bookmarkStart w:colFirst="0" w:colLast="0" w:name="_2l8spjh2w49a" w:id="20"/>
            <w:bookmarkEnd w:id="20"/>
            <w:r w:rsidDel="00000000" w:rsidR="00000000" w:rsidRPr="00000000">
              <w:rPr>
                <w:rtl w:val="0"/>
              </w:rPr>
              <w:t xml:space="preserve">General Manager, DMV</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3F">
            <w:pPr>
              <w:pStyle w:val="Heading2"/>
              <w:widowControl w:val="0"/>
              <w:jc w:val="center"/>
              <w:rPr>
                <w:rFonts w:ascii="Poppins" w:cs="Poppins" w:eastAsia="Poppins" w:hAnsi="Poppins"/>
                <w:b w:val="1"/>
                <w:color w:val="495ad4"/>
                <w:sz w:val="32"/>
                <w:szCs w:val="32"/>
              </w:rPr>
            </w:pPr>
            <w:bookmarkStart w:colFirst="0" w:colLast="0" w:name="_pkvylux0rbk6" w:id="21"/>
            <w:bookmarkEnd w:id="21"/>
            <w:r w:rsidDel="00000000" w:rsidR="00000000" w:rsidRPr="00000000">
              <w:rPr>
                <w:rFonts w:ascii="Poppins" w:cs="Poppins" w:eastAsia="Poppins" w:hAnsi="Poppins"/>
                <w:b w:val="1"/>
                <w:color w:val="495ad4"/>
                <w:sz w:val="32"/>
                <w:szCs w:val="32"/>
              </w:rPr>
              <w:drawing>
                <wp:inline distB="114300" distT="114300" distL="114300" distR="114300">
                  <wp:extent cx="2486025" cy="2394585"/>
                  <wp:effectExtent b="0" l="0" r="0" t="0"/>
                  <wp:docPr id="14" name="image14.png"/>
                  <a:graphic>
                    <a:graphicData uri="http://schemas.openxmlformats.org/drawingml/2006/picture">
                      <pic:pic>
                        <pic:nvPicPr>
                          <pic:cNvPr id="0" name="image14.png"/>
                          <pic:cNvPicPr preferRelativeResize="0"/>
                        </pic:nvPicPr>
                        <pic:blipFill>
                          <a:blip r:embed="rId21"/>
                          <a:srcRect b="25110" l="7560" r="7560" t="9484"/>
                          <a:stretch>
                            <a:fillRect/>
                          </a:stretch>
                        </pic:blipFill>
                        <pic:spPr>
                          <a:xfrm>
                            <a:off x="0" y="0"/>
                            <a:ext cx="2486025" cy="2394585"/>
                          </a:xfrm>
                          <a:prstGeom prst="rect"/>
                          <a:ln/>
                        </pic:spPr>
                      </pic:pic>
                    </a:graphicData>
                  </a:graphic>
                </wp:inline>
              </w:drawing>
            </w:r>
            <w:r w:rsidDel="00000000" w:rsidR="00000000" w:rsidRPr="00000000">
              <w:rPr>
                <w:rtl w:val="0"/>
              </w:rPr>
            </w:r>
          </w:p>
          <w:p w:rsidR="00000000" w:rsidDel="00000000" w:rsidP="00000000" w:rsidRDefault="00000000" w:rsidRPr="00000000" w14:paraId="00000040">
            <w:pPr>
              <w:widowControl w:val="0"/>
              <w:jc w:val="center"/>
              <w:rPr>
                <w:b w:val="1"/>
                <w:color w:val="495ad4"/>
                <w:sz w:val="32"/>
                <w:szCs w:val="32"/>
              </w:rPr>
            </w:pPr>
            <w:r w:rsidDel="00000000" w:rsidR="00000000" w:rsidRPr="00000000">
              <w:rPr>
                <w:b w:val="1"/>
                <w:color w:val="495ad4"/>
                <w:sz w:val="32"/>
                <w:szCs w:val="32"/>
                <w:rtl w:val="0"/>
              </w:rPr>
              <w:t xml:space="preserve">Jack Laskowitz</w:t>
            </w:r>
          </w:p>
          <w:p w:rsidR="00000000" w:rsidDel="00000000" w:rsidP="00000000" w:rsidRDefault="00000000" w:rsidRPr="00000000" w14:paraId="00000041">
            <w:pPr>
              <w:pStyle w:val="Heading2"/>
              <w:widowControl w:val="0"/>
              <w:jc w:val="center"/>
              <w:rPr>
                <w:color w:val="495ad4"/>
                <w:sz w:val="32"/>
                <w:szCs w:val="32"/>
              </w:rPr>
            </w:pPr>
            <w:bookmarkStart w:colFirst="0" w:colLast="0" w:name="_z2s9m4xop6eg" w:id="22"/>
            <w:bookmarkEnd w:id="22"/>
            <w:r w:rsidDel="00000000" w:rsidR="00000000" w:rsidRPr="00000000">
              <w:rPr>
                <w:rtl w:val="0"/>
              </w:rPr>
              <w:t xml:space="preserve">VP, Revenue Management</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42">
            <w:pPr>
              <w:pStyle w:val="Heading2"/>
              <w:widowControl w:val="0"/>
              <w:jc w:val="center"/>
              <w:rPr>
                <w:color w:val="495ad4"/>
                <w:sz w:val="32"/>
                <w:szCs w:val="32"/>
              </w:rPr>
            </w:pPr>
            <w:bookmarkStart w:colFirst="0" w:colLast="0" w:name="_47rk4rhsmk7j" w:id="23"/>
            <w:bookmarkEnd w:id="23"/>
            <w:r w:rsidDel="00000000" w:rsidR="00000000" w:rsidRPr="00000000">
              <w:rPr>
                <w:rtl w:val="0"/>
              </w:rPr>
            </w:r>
          </w:p>
        </w:tc>
      </w:tr>
    </w:tbl>
    <w:p w:rsidR="00000000" w:rsidDel="00000000" w:rsidP="00000000" w:rsidRDefault="00000000" w:rsidRPr="00000000" w14:paraId="00000043">
      <w:pPr>
        <w:jc w:val="center"/>
        <w:rPr/>
      </w:pPr>
      <w:r w:rsidDel="00000000" w:rsidR="00000000" w:rsidRPr="00000000">
        <w:rPr>
          <w:rtl w:val="0"/>
        </w:rPr>
      </w:r>
    </w:p>
    <w:p w:rsidR="00000000" w:rsidDel="00000000" w:rsidP="00000000" w:rsidRDefault="00000000" w:rsidRPr="00000000" w14:paraId="00000044">
      <w:pPr>
        <w:jc w:val="center"/>
        <w:rPr/>
      </w:pPr>
      <w:r w:rsidDel="00000000" w:rsidR="00000000" w:rsidRPr="00000000">
        <w:rPr>
          <w:rtl w:val="0"/>
        </w:rPr>
        <w:t xml:space="preserve">Board of Directors can be found </w:t>
      </w:r>
      <w:hyperlink r:id="rId22">
        <w:r w:rsidDel="00000000" w:rsidR="00000000" w:rsidRPr="00000000">
          <w:rPr>
            <w:color w:val="1155cc"/>
            <w:u w:val="single"/>
            <w:rtl w:val="0"/>
          </w:rPr>
          <w:t xml:space="preserve">here</w:t>
        </w:r>
      </w:hyperlink>
      <w:r w:rsidDel="00000000" w:rsidR="00000000" w:rsidRPr="00000000">
        <w:rPr>
          <w:rtl w:val="0"/>
        </w:rPr>
        <w:t xml:space="preserve">.</w:t>
      </w:r>
      <w:r w:rsidDel="00000000" w:rsidR="00000000" w:rsidRPr="00000000">
        <w:rPr>
          <w:rtl w:val="0"/>
        </w:rPr>
      </w:r>
    </w:p>
    <w:p w:rsidR="00000000" w:rsidDel="00000000" w:rsidP="00000000" w:rsidRDefault="00000000" w:rsidRPr="00000000" w14:paraId="00000045">
      <w:pPr>
        <w:pageBreakBefore w:val="0"/>
        <w:rPr/>
      </w:pPr>
      <w:r w:rsidDel="00000000" w:rsidR="00000000" w:rsidRPr="00000000">
        <w:rPr>
          <w:rtl w:val="0"/>
        </w:rPr>
      </w:r>
    </w:p>
    <w:p w:rsidR="00000000" w:rsidDel="00000000" w:rsidP="00000000" w:rsidRDefault="00000000" w:rsidRPr="00000000" w14:paraId="00000046">
      <w:pPr>
        <w:pStyle w:val="Heading2"/>
        <w:pageBreakBefore w:val="0"/>
        <w:rPr/>
      </w:pPr>
      <w:bookmarkStart w:colFirst="0" w:colLast="0" w:name="_2s8eyo1" w:id="24"/>
      <w:bookmarkEnd w:id="24"/>
      <w:r w:rsidDel="00000000" w:rsidR="00000000" w:rsidRPr="00000000">
        <w:rPr>
          <w:rtl w:val="0"/>
        </w:rPr>
        <w:t xml:space="preserve">Execut</w:t>
      </w:r>
      <w:r w:rsidDel="00000000" w:rsidR="00000000" w:rsidRPr="00000000">
        <w:rPr>
          <w:rtl w:val="0"/>
        </w:rPr>
        <w:t xml:space="preserve">ive Biographies</w:t>
      </w:r>
    </w:p>
    <w:p w:rsidR="00000000" w:rsidDel="00000000" w:rsidP="00000000" w:rsidRDefault="00000000" w:rsidRPr="00000000" w14:paraId="00000047">
      <w:pPr>
        <w:spacing w:line="276" w:lineRule="auto"/>
        <w:rPr/>
      </w:pPr>
      <w:r w:rsidDel="00000000" w:rsidR="00000000" w:rsidRPr="00000000">
        <w:rPr>
          <w:rtl w:val="0"/>
        </w:rPr>
      </w:r>
    </w:p>
    <w:p w:rsidR="00000000" w:rsidDel="00000000" w:rsidP="00000000" w:rsidRDefault="00000000" w:rsidRPr="00000000" w14:paraId="00000048">
      <w:pPr>
        <w:spacing w:line="276" w:lineRule="auto"/>
        <w:rPr/>
      </w:pPr>
      <w:r w:rsidDel="00000000" w:rsidR="00000000" w:rsidRPr="00000000">
        <w:rPr>
          <w:b w:val="1"/>
          <w:rtl w:val="0"/>
        </w:rPr>
        <w:t xml:space="preserve">John Thomson, Founder &amp; CEO</w:t>
      </w:r>
      <w:r w:rsidDel="00000000" w:rsidR="00000000" w:rsidRPr="00000000">
        <w:rPr>
          <w:rtl w:val="0"/>
        </w:rPr>
      </w:r>
    </w:p>
    <w:p w:rsidR="00000000" w:rsidDel="00000000" w:rsidP="00000000" w:rsidRDefault="00000000" w:rsidRPr="00000000" w14:paraId="00000049">
      <w:pPr>
        <w:spacing w:line="276" w:lineRule="auto"/>
        <w:ind w:right="20"/>
        <w:rPr/>
      </w:pPr>
      <w:r w:rsidDel="00000000" w:rsidR="00000000" w:rsidRPr="00000000">
        <w:rPr>
          <w:rtl w:val="0"/>
        </w:rPr>
        <w:t xml:space="preserve">John Thomson is the founder and chief executive officer of PayIt. John’s nearly three decades of experience spanning technology, leadership, and entrepreneurship has helped PayIt revolutionize the digital government space and receive numerous accolades, including awards from Fast Company, Government Technology, and StateScoop. </w:t>
      </w:r>
    </w:p>
    <w:p w:rsidR="00000000" w:rsidDel="00000000" w:rsidP="00000000" w:rsidRDefault="00000000" w:rsidRPr="00000000" w14:paraId="0000004A">
      <w:pPr>
        <w:spacing w:line="276" w:lineRule="auto"/>
        <w:ind w:right="20"/>
        <w:rPr/>
      </w:pPr>
      <w:r w:rsidDel="00000000" w:rsidR="00000000" w:rsidRPr="00000000">
        <w:rPr>
          <w:rtl w:val="0"/>
        </w:rPr>
      </w:r>
    </w:p>
    <w:p w:rsidR="00000000" w:rsidDel="00000000" w:rsidP="00000000" w:rsidRDefault="00000000" w:rsidRPr="00000000" w14:paraId="0000004B">
      <w:pPr>
        <w:spacing w:line="276" w:lineRule="auto"/>
        <w:ind w:right="20"/>
        <w:rPr/>
      </w:pPr>
      <w:r w:rsidDel="00000000" w:rsidR="00000000" w:rsidRPr="00000000">
        <w:rPr>
          <w:rtl w:val="0"/>
        </w:rPr>
        <w:t xml:space="preserve">Before co-founding PayIt, John spent six years as the President &amp; CEO of Saepio, and previously held positions at EMC Corporation and Cerner Corporation. </w:t>
      </w:r>
    </w:p>
    <w:p w:rsidR="00000000" w:rsidDel="00000000" w:rsidP="00000000" w:rsidRDefault="00000000" w:rsidRPr="00000000" w14:paraId="0000004C">
      <w:pPr>
        <w:spacing w:line="276" w:lineRule="auto"/>
        <w:ind w:right="20"/>
        <w:rPr/>
      </w:pPr>
      <w:r w:rsidDel="00000000" w:rsidR="00000000" w:rsidRPr="00000000">
        <w:rPr>
          <w:rtl w:val="0"/>
        </w:rPr>
      </w:r>
    </w:p>
    <w:p w:rsidR="00000000" w:rsidDel="00000000" w:rsidP="00000000" w:rsidRDefault="00000000" w:rsidRPr="00000000" w14:paraId="0000004D">
      <w:pPr>
        <w:spacing w:line="276" w:lineRule="auto"/>
        <w:ind w:right="20"/>
        <w:rPr/>
      </w:pPr>
      <w:r w:rsidDel="00000000" w:rsidR="00000000" w:rsidRPr="00000000">
        <w:rPr>
          <w:rtl w:val="0"/>
        </w:rPr>
        <w:t xml:space="preserve">John graduated from Baker University and is currently a member of their Board of Trustees. A lifelong Kansas Citian passionate about supporting his community, John currently serves on the Board of Trustees for The National World War I Museum and Memorial and is a National Eagle Scout of the Year recipient. Additionally, John is an Operating Partner with Nexa Equity and serves on the board of Autura. He was also recognized in 2020 with E&amp;Y’s Entrepreneur of the Year Award Winner, Heartland. </w:t>
      </w:r>
      <w:r w:rsidDel="00000000" w:rsidR="00000000" w:rsidRPr="00000000">
        <w:rPr>
          <w:rtl w:val="0"/>
        </w:rPr>
      </w:r>
    </w:p>
    <w:p w:rsidR="00000000" w:rsidDel="00000000" w:rsidP="00000000" w:rsidRDefault="00000000" w:rsidRPr="00000000" w14:paraId="0000004E">
      <w:pPr>
        <w:spacing w:line="276" w:lineRule="auto"/>
        <w:rPr/>
      </w:pPr>
      <w:r w:rsidDel="00000000" w:rsidR="00000000" w:rsidRPr="00000000">
        <w:rPr>
          <w:rtl w:val="0"/>
        </w:rPr>
      </w:r>
    </w:p>
    <w:p w:rsidR="00000000" w:rsidDel="00000000" w:rsidP="00000000" w:rsidRDefault="00000000" w:rsidRPr="00000000" w14:paraId="0000004F">
      <w:pPr>
        <w:spacing w:line="276" w:lineRule="auto"/>
        <w:rPr/>
      </w:pPr>
      <w:r w:rsidDel="00000000" w:rsidR="00000000" w:rsidRPr="00000000">
        <w:rPr>
          <w:rtl w:val="0"/>
        </w:rPr>
      </w:r>
    </w:p>
    <w:p w:rsidR="00000000" w:rsidDel="00000000" w:rsidP="00000000" w:rsidRDefault="00000000" w:rsidRPr="00000000" w14:paraId="00000050">
      <w:pPr>
        <w:spacing w:line="276" w:lineRule="auto"/>
        <w:rPr/>
      </w:pPr>
      <w:r w:rsidDel="00000000" w:rsidR="00000000" w:rsidRPr="00000000">
        <w:rPr>
          <w:b w:val="1"/>
          <w:rtl w:val="0"/>
        </w:rPr>
        <w:t xml:space="preserve">Mike Plunkett, Co-Founder &amp; COO </w:t>
      </w:r>
      <w:r w:rsidDel="00000000" w:rsidR="00000000" w:rsidRPr="00000000">
        <w:rPr>
          <w:rtl w:val="0"/>
        </w:rPr>
      </w:r>
    </w:p>
    <w:p w:rsidR="00000000" w:rsidDel="00000000" w:rsidP="00000000" w:rsidRDefault="00000000" w:rsidRPr="00000000" w14:paraId="00000051">
      <w:pPr>
        <w:spacing w:line="276" w:lineRule="auto"/>
        <w:ind w:right="20"/>
        <w:rPr/>
      </w:pPr>
      <w:r w:rsidDel="00000000" w:rsidR="00000000" w:rsidRPr="00000000">
        <w:rPr>
          <w:rtl w:val="0"/>
        </w:rPr>
        <w:t xml:space="preserve">Mike Plunkett is the co-founder and chief development officer (CDO) of PayIt. An entrepreneur in his own right, Mike has served in both financial and operational capacities at PayIt. PayIt has grown every year, thanks in large part to Mike’s leadership. </w:t>
      </w:r>
    </w:p>
    <w:p w:rsidR="00000000" w:rsidDel="00000000" w:rsidP="00000000" w:rsidRDefault="00000000" w:rsidRPr="00000000" w14:paraId="00000052">
      <w:pPr>
        <w:spacing w:line="276" w:lineRule="auto"/>
        <w:ind w:right="20"/>
        <w:rPr/>
      </w:pPr>
      <w:r w:rsidDel="00000000" w:rsidR="00000000" w:rsidRPr="00000000">
        <w:rPr>
          <w:rtl w:val="0"/>
        </w:rPr>
      </w:r>
    </w:p>
    <w:p w:rsidR="00000000" w:rsidDel="00000000" w:rsidP="00000000" w:rsidRDefault="00000000" w:rsidRPr="00000000" w14:paraId="00000053">
      <w:pPr>
        <w:spacing w:line="276" w:lineRule="auto"/>
        <w:ind w:right="20"/>
        <w:rPr/>
      </w:pPr>
      <w:r w:rsidDel="00000000" w:rsidR="00000000" w:rsidRPr="00000000">
        <w:rPr>
          <w:rtl w:val="0"/>
        </w:rPr>
        <w:t xml:space="preserve">Mike has a proven history of scaling organizations and has decades of experience in strategic and operational management, financial administration, capital finance, and team and process development. </w:t>
      </w:r>
    </w:p>
    <w:p w:rsidR="00000000" w:rsidDel="00000000" w:rsidP="00000000" w:rsidRDefault="00000000" w:rsidRPr="00000000" w14:paraId="00000054">
      <w:pPr>
        <w:spacing w:line="276" w:lineRule="auto"/>
        <w:ind w:right="20"/>
        <w:rPr/>
      </w:pPr>
      <w:r w:rsidDel="00000000" w:rsidR="00000000" w:rsidRPr="00000000">
        <w:rPr>
          <w:rtl w:val="0"/>
        </w:rPr>
      </w:r>
    </w:p>
    <w:p w:rsidR="00000000" w:rsidDel="00000000" w:rsidP="00000000" w:rsidRDefault="00000000" w:rsidRPr="00000000" w14:paraId="00000055">
      <w:pPr>
        <w:spacing w:line="276" w:lineRule="auto"/>
        <w:ind w:right="20"/>
        <w:rPr/>
      </w:pPr>
      <w:r w:rsidDel="00000000" w:rsidR="00000000" w:rsidRPr="00000000">
        <w:rPr>
          <w:rtl w:val="0"/>
        </w:rPr>
        <w:t xml:space="preserve">A Kansas City native, Mike received a Bachelor of Accounting from the University of Missouri-Kansas City. He serves UMKC as an Executive Board Member, Bloch School of Business, Accounting Division, and as the Chair of the Dean’s Advisory Council. Mike also serves on the Board of Trustees for The American Legion Boys State of Missouri.</w:t>
      </w:r>
      <w:r w:rsidDel="00000000" w:rsidR="00000000" w:rsidRPr="00000000">
        <w:rPr>
          <w:rtl w:val="0"/>
        </w:rPr>
      </w:r>
    </w:p>
    <w:p w:rsidR="00000000" w:rsidDel="00000000" w:rsidP="00000000" w:rsidRDefault="00000000" w:rsidRPr="00000000" w14:paraId="00000056">
      <w:pPr>
        <w:spacing w:line="276" w:lineRule="auto"/>
        <w:rPr/>
      </w:pPr>
      <w:r w:rsidDel="00000000" w:rsidR="00000000" w:rsidRPr="00000000">
        <w:rPr>
          <w:rtl w:val="0"/>
        </w:rPr>
      </w:r>
    </w:p>
    <w:p w:rsidR="00000000" w:rsidDel="00000000" w:rsidP="00000000" w:rsidRDefault="00000000" w:rsidRPr="00000000" w14:paraId="00000057">
      <w:pPr>
        <w:spacing w:line="276" w:lineRule="auto"/>
        <w:ind w:right="20"/>
        <w:rPr>
          <w:b w:val="1"/>
        </w:rPr>
      </w:pPr>
      <w:r w:rsidDel="00000000" w:rsidR="00000000" w:rsidRPr="00000000">
        <w:rPr>
          <w:b w:val="1"/>
          <w:rtl w:val="0"/>
        </w:rPr>
        <w:t xml:space="preserve">Tom Nieto, President and Chief Operating Officer</w:t>
      </w:r>
    </w:p>
    <w:p w:rsidR="00000000" w:rsidDel="00000000" w:rsidP="00000000" w:rsidRDefault="00000000" w:rsidRPr="00000000" w14:paraId="00000058">
      <w:pPr>
        <w:spacing w:line="276" w:lineRule="auto"/>
        <w:ind w:right="20"/>
        <w:rPr/>
      </w:pPr>
      <w:r w:rsidDel="00000000" w:rsidR="00000000" w:rsidRPr="00000000">
        <w:rPr>
          <w:rtl w:val="0"/>
        </w:rPr>
        <w:t xml:space="preserve">Tom Nieto is President and Chief Operating Officer for PayIt. In this role, he focuses on driving strategy, scaling PayIt's operations, and building out capabilities to continue to drive growth for the company.</w:t>
      </w:r>
    </w:p>
    <w:p w:rsidR="00000000" w:rsidDel="00000000" w:rsidP="00000000" w:rsidRDefault="00000000" w:rsidRPr="00000000" w14:paraId="00000059">
      <w:pPr>
        <w:spacing w:line="276" w:lineRule="auto"/>
        <w:ind w:right="20"/>
        <w:rPr/>
      </w:pPr>
      <w:r w:rsidDel="00000000" w:rsidR="00000000" w:rsidRPr="00000000">
        <w:rPr>
          <w:rtl w:val="0"/>
        </w:rPr>
      </w:r>
    </w:p>
    <w:p w:rsidR="00000000" w:rsidDel="00000000" w:rsidP="00000000" w:rsidRDefault="00000000" w:rsidRPr="00000000" w14:paraId="0000005A">
      <w:pPr>
        <w:spacing w:line="276" w:lineRule="auto"/>
        <w:ind w:right="20"/>
        <w:rPr/>
      </w:pPr>
      <w:r w:rsidDel="00000000" w:rsidR="00000000" w:rsidRPr="00000000">
        <w:rPr>
          <w:rtl w:val="0"/>
        </w:rPr>
        <w:t xml:space="preserve">Prior to joining PayIt, Tom held leadership and strategy positions at companies including COO of Accela, Head of Sales Strategy and Execution at Box, and Project Leader with the Boston Consulting Group (BCG). Throughout his career, he has focused on creating growth strategies and scaling operations.</w:t>
      </w:r>
    </w:p>
    <w:p w:rsidR="00000000" w:rsidDel="00000000" w:rsidP="00000000" w:rsidRDefault="00000000" w:rsidRPr="00000000" w14:paraId="0000005B">
      <w:pPr>
        <w:spacing w:line="276" w:lineRule="auto"/>
        <w:ind w:right="20"/>
        <w:rPr/>
      </w:pPr>
      <w:r w:rsidDel="00000000" w:rsidR="00000000" w:rsidRPr="00000000">
        <w:rPr>
          <w:rtl w:val="0"/>
        </w:rPr>
      </w:r>
    </w:p>
    <w:p w:rsidR="00000000" w:rsidDel="00000000" w:rsidP="00000000" w:rsidRDefault="00000000" w:rsidRPr="00000000" w14:paraId="0000005C">
      <w:pPr>
        <w:spacing w:line="276" w:lineRule="auto"/>
        <w:ind w:right="20"/>
        <w:rPr/>
      </w:pPr>
      <w:r w:rsidDel="00000000" w:rsidR="00000000" w:rsidRPr="00000000">
        <w:rPr>
          <w:rtl w:val="0"/>
        </w:rPr>
        <w:t xml:space="preserve">Tom holds an M.B.A. from Harvard University and B.A. in International Relations from Stanford University.</w:t>
      </w:r>
    </w:p>
    <w:p w:rsidR="00000000" w:rsidDel="00000000" w:rsidP="00000000" w:rsidRDefault="00000000" w:rsidRPr="00000000" w14:paraId="0000005D">
      <w:pPr>
        <w:spacing w:line="276" w:lineRule="auto"/>
        <w:ind w:right="20"/>
        <w:rPr/>
      </w:pPr>
      <w:r w:rsidDel="00000000" w:rsidR="00000000" w:rsidRPr="00000000">
        <w:rPr>
          <w:rtl w:val="0"/>
        </w:rPr>
      </w:r>
    </w:p>
    <w:p w:rsidR="00000000" w:rsidDel="00000000" w:rsidP="00000000" w:rsidRDefault="00000000" w:rsidRPr="00000000" w14:paraId="0000005E">
      <w:pPr>
        <w:spacing w:line="276" w:lineRule="auto"/>
        <w:ind w:right="20"/>
        <w:rPr>
          <w:b w:val="1"/>
        </w:rPr>
      </w:pPr>
      <w:r w:rsidDel="00000000" w:rsidR="00000000" w:rsidRPr="00000000">
        <w:rPr>
          <w:b w:val="1"/>
          <w:rtl w:val="0"/>
        </w:rPr>
        <w:t xml:space="preserve">Jeff Craver, Chief Government Relations Officer</w:t>
      </w:r>
    </w:p>
    <w:p w:rsidR="00000000" w:rsidDel="00000000" w:rsidP="00000000" w:rsidRDefault="00000000" w:rsidRPr="00000000" w14:paraId="0000005F">
      <w:pPr>
        <w:spacing w:line="276" w:lineRule="auto"/>
        <w:rPr/>
      </w:pPr>
      <w:r w:rsidDel="00000000" w:rsidR="00000000" w:rsidRPr="00000000">
        <w:rPr>
          <w:rtl w:val="0"/>
        </w:rPr>
        <w:t xml:space="preserve">Jeff Craver is the Chief Government Relations Officer at PayIt. With over 20 years of government experience, Jeff builds and fosters partnerships with international, state, and local governments, empowering their leaders to drive meaningful change and deliver better digital services to constituents.</w:t>
      </w:r>
    </w:p>
    <w:p w:rsidR="00000000" w:rsidDel="00000000" w:rsidP="00000000" w:rsidRDefault="00000000" w:rsidRPr="00000000" w14:paraId="00000060">
      <w:pPr>
        <w:spacing w:line="276" w:lineRule="auto"/>
        <w:rPr/>
      </w:pPr>
      <w:r w:rsidDel="00000000" w:rsidR="00000000" w:rsidRPr="00000000">
        <w:rPr>
          <w:rtl w:val="0"/>
        </w:rPr>
      </w:r>
    </w:p>
    <w:p w:rsidR="00000000" w:rsidDel="00000000" w:rsidP="00000000" w:rsidRDefault="00000000" w:rsidRPr="00000000" w14:paraId="00000061">
      <w:pPr>
        <w:spacing w:line="276" w:lineRule="auto"/>
        <w:rPr/>
      </w:pPr>
      <w:r w:rsidDel="00000000" w:rsidR="00000000" w:rsidRPr="00000000">
        <w:rPr>
          <w:rtl w:val="0"/>
        </w:rPr>
        <w:t xml:space="preserve">Previously, Jeff was Principal at Advantage Capital and InState Partners. Prior to that, he was a tax counsel for the Missouri Chamber of Commerce and Industry, where he currently serves as a member of the Board. Jeff also spent 4 years as an attorney for the Missouri Senate. </w:t>
      </w:r>
    </w:p>
    <w:p w:rsidR="00000000" w:rsidDel="00000000" w:rsidP="00000000" w:rsidRDefault="00000000" w:rsidRPr="00000000" w14:paraId="00000062">
      <w:pPr>
        <w:spacing w:line="276" w:lineRule="auto"/>
        <w:rPr/>
      </w:pPr>
      <w:r w:rsidDel="00000000" w:rsidR="00000000" w:rsidRPr="00000000">
        <w:rPr>
          <w:rtl w:val="0"/>
        </w:rPr>
      </w:r>
    </w:p>
    <w:p w:rsidR="00000000" w:rsidDel="00000000" w:rsidP="00000000" w:rsidRDefault="00000000" w:rsidRPr="00000000" w14:paraId="00000063">
      <w:pPr>
        <w:spacing w:line="276" w:lineRule="auto"/>
        <w:rPr/>
      </w:pPr>
      <w:r w:rsidDel="00000000" w:rsidR="00000000" w:rsidRPr="00000000">
        <w:rPr>
          <w:rtl w:val="0"/>
        </w:rPr>
        <w:t xml:space="preserve">Jeff holds a Bachelor of Art in History and French from Duke University, a JD from the University of Richmond School of Law, an LLM in International and European Law from Université Paris Nanterre, and an LLM in Tax from Washington University in St. Louis School of Law. Along with the Missouri Chamber of Commerce and Industry, Jeff has sat on the Board of the Missouri Biotechnology Association and the Board of Trustees for Columbia Independent School.</w:t>
      </w:r>
    </w:p>
    <w:p w:rsidR="00000000" w:rsidDel="00000000" w:rsidP="00000000" w:rsidRDefault="00000000" w:rsidRPr="00000000" w14:paraId="00000064">
      <w:pPr>
        <w:spacing w:line="276" w:lineRule="auto"/>
        <w:ind w:right="20"/>
        <w:rPr/>
      </w:pPr>
      <w:r w:rsidDel="00000000" w:rsidR="00000000" w:rsidRPr="00000000">
        <w:rPr>
          <w:rtl w:val="0"/>
        </w:rPr>
      </w:r>
    </w:p>
    <w:p w:rsidR="00000000" w:rsidDel="00000000" w:rsidP="00000000" w:rsidRDefault="00000000" w:rsidRPr="00000000" w14:paraId="00000065">
      <w:pPr>
        <w:spacing w:line="276" w:lineRule="auto"/>
        <w:ind w:right="20"/>
        <w:rPr>
          <w:b w:val="1"/>
        </w:rPr>
      </w:pPr>
      <w:r w:rsidDel="00000000" w:rsidR="00000000" w:rsidRPr="00000000">
        <w:rPr>
          <w:b w:val="1"/>
          <w:rtl w:val="0"/>
        </w:rPr>
        <w:t xml:space="preserve">Kelly Davis-Felner, Chief Marketing Officer</w:t>
      </w:r>
    </w:p>
    <w:p w:rsidR="00000000" w:rsidDel="00000000" w:rsidP="00000000" w:rsidRDefault="00000000" w:rsidRPr="00000000" w14:paraId="00000066">
      <w:pPr>
        <w:spacing w:line="276" w:lineRule="auto"/>
        <w:ind w:right="20"/>
        <w:rPr/>
      </w:pPr>
      <w:r w:rsidDel="00000000" w:rsidR="00000000" w:rsidRPr="00000000">
        <w:rPr>
          <w:rtl w:val="0"/>
        </w:rPr>
        <w:t xml:space="preserve">Kelly Davis-Felner is the Chief Marketing Officer at PayIt. With more than 20 years of experience in technology marketing, Kelly leads the company’s marketing initiatives with a focus on driving company growth and helping PayIt clients to drive resident adoption of their digital service delivery programs. </w:t>
      </w:r>
    </w:p>
    <w:p w:rsidR="00000000" w:rsidDel="00000000" w:rsidP="00000000" w:rsidRDefault="00000000" w:rsidRPr="00000000" w14:paraId="00000067">
      <w:pPr>
        <w:spacing w:line="276" w:lineRule="auto"/>
        <w:ind w:right="20"/>
        <w:rPr/>
      </w:pPr>
      <w:r w:rsidDel="00000000" w:rsidR="00000000" w:rsidRPr="00000000">
        <w:rPr>
          <w:rtl w:val="0"/>
        </w:rPr>
      </w:r>
    </w:p>
    <w:p w:rsidR="00000000" w:rsidDel="00000000" w:rsidP="00000000" w:rsidRDefault="00000000" w:rsidRPr="00000000" w14:paraId="00000068">
      <w:pPr>
        <w:spacing w:line="276" w:lineRule="auto"/>
        <w:ind w:right="20"/>
        <w:rPr/>
      </w:pPr>
      <w:r w:rsidDel="00000000" w:rsidR="00000000" w:rsidRPr="00000000">
        <w:rPr>
          <w:rtl w:val="0"/>
        </w:rPr>
        <w:t xml:space="preserve">Previously, Kelly served as a marketing leader in various industries in addition to GovTech, including cybersecurity, data science, and e-commerce. Her expertise spans demand generation, customer marketing, brand management, content strategy, communications, and product marketing. </w:t>
      </w:r>
    </w:p>
    <w:p w:rsidR="00000000" w:rsidDel="00000000" w:rsidP="00000000" w:rsidRDefault="00000000" w:rsidRPr="00000000" w14:paraId="00000069">
      <w:pPr>
        <w:spacing w:line="276" w:lineRule="auto"/>
        <w:ind w:right="20"/>
        <w:rPr/>
      </w:pPr>
      <w:r w:rsidDel="00000000" w:rsidR="00000000" w:rsidRPr="00000000">
        <w:rPr>
          <w:rtl w:val="0"/>
        </w:rPr>
      </w:r>
    </w:p>
    <w:p w:rsidR="00000000" w:rsidDel="00000000" w:rsidP="00000000" w:rsidRDefault="00000000" w:rsidRPr="00000000" w14:paraId="0000006A">
      <w:pPr>
        <w:spacing w:line="276" w:lineRule="auto"/>
        <w:ind w:right="20"/>
        <w:rPr/>
      </w:pPr>
      <w:r w:rsidDel="00000000" w:rsidR="00000000" w:rsidRPr="00000000">
        <w:rPr>
          <w:rtl w:val="0"/>
        </w:rPr>
        <w:t xml:space="preserve">Kelly holds a Bachelor of Arts in Print Journalism and Sociology from Loyola University New Orleans, a Master’s in Social Work from Tulane University, and an MBA in Marketing and Management from The University of Texas at Austin.</w:t>
      </w:r>
    </w:p>
    <w:p w:rsidR="00000000" w:rsidDel="00000000" w:rsidP="00000000" w:rsidRDefault="00000000" w:rsidRPr="00000000" w14:paraId="0000006B">
      <w:pPr>
        <w:spacing w:line="276" w:lineRule="auto"/>
        <w:ind w:right="20"/>
        <w:rPr/>
      </w:pPr>
      <w:r w:rsidDel="00000000" w:rsidR="00000000" w:rsidRPr="00000000">
        <w:rPr>
          <w:rtl w:val="0"/>
        </w:rPr>
      </w:r>
    </w:p>
    <w:p w:rsidR="00000000" w:rsidDel="00000000" w:rsidP="00000000" w:rsidRDefault="00000000" w:rsidRPr="00000000" w14:paraId="0000006C">
      <w:pPr>
        <w:spacing w:line="276" w:lineRule="auto"/>
        <w:ind w:right="20"/>
        <w:rPr>
          <w:b w:val="1"/>
        </w:rPr>
      </w:pPr>
      <w:r w:rsidDel="00000000" w:rsidR="00000000" w:rsidRPr="00000000">
        <w:rPr>
          <w:b w:val="1"/>
          <w:rtl w:val="0"/>
        </w:rPr>
        <w:t xml:space="preserve">Steve Kovzan, Chief Financial Officer</w:t>
      </w:r>
    </w:p>
    <w:p w:rsidR="00000000" w:rsidDel="00000000" w:rsidP="00000000" w:rsidRDefault="00000000" w:rsidRPr="00000000" w14:paraId="0000006D">
      <w:pPr>
        <w:spacing w:line="276" w:lineRule="auto"/>
        <w:ind w:right="20"/>
        <w:rPr/>
      </w:pPr>
      <w:r w:rsidDel="00000000" w:rsidR="00000000" w:rsidRPr="00000000">
        <w:rPr>
          <w:rtl w:val="0"/>
        </w:rPr>
        <w:t xml:space="preserve">Steve Kovzan is the Chief Financial Officer (CFO) at PayIt. With nearly three decades of leadership experience across government technology and finance, Steve guides the financial strategy of PayIt and drive growth for the company.</w:t>
      </w:r>
    </w:p>
    <w:p w:rsidR="00000000" w:rsidDel="00000000" w:rsidP="00000000" w:rsidRDefault="00000000" w:rsidRPr="00000000" w14:paraId="0000006E">
      <w:pPr>
        <w:spacing w:line="276" w:lineRule="auto"/>
        <w:ind w:right="20"/>
        <w:rPr/>
      </w:pPr>
      <w:r w:rsidDel="00000000" w:rsidR="00000000" w:rsidRPr="00000000">
        <w:rPr>
          <w:rtl w:val="0"/>
        </w:rPr>
      </w:r>
    </w:p>
    <w:p w:rsidR="00000000" w:rsidDel="00000000" w:rsidP="00000000" w:rsidRDefault="00000000" w:rsidRPr="00000000" w14:paraId="0000006F">
      <w:pPr>
        <w:spacing w:line="276" w:lineRule="auto"/>
        <w:ind w:right="20"/>
        <w:rPr/>
      </w:pPr>
      <w:r w:rsidDel="00000000" w:rsidR="00000000" w:rsidRPr="00000000">
        <w:rPr>
          <w:rtl w:val="0"/>
        </w:rPr>
        <w:t xml:space="preserve">For more than 20 years, Steve held various leadership roles for NIC Inc., a leading publicly traded provider of digital government services and payment solutions. He served as CFO for the last 14 years before retiring following the company’s successful acquisition in 2021.</w:t>
      </w:r>
    </w:p>
    <w:p w:rsidR="00000000" w:rsidDel="00000000" w:rsidP="00000000" w:rsidRDefault="00000000" w:rsidRPr="00000000" w14:paraId="00000070">
      <w:pPr>
        <w:spacing w:line="276" w:lineRule="auto"/>
        <w:ind w:right="20"/>
        <w:rPr/>
      </w:pPr>
      <w:r w:rsidDel="00000000" w:rsidR="00000000" w:rsidRPr="00000000">
        <w:rPr>
          <w:rtl w:val="0"/>
        </w:rPr>
      </w:r>
    </w:p>
    <w:p w:rsidR="00000000" w:rsidDel="00000000" w:rsidP="00000000" w:rsidRDefault="00000000" w:rsidRPr="00000000" w14:paraId="00000071">
      <w:pPr>
        <w:spacing w:line="276" w:lineRule="auto"/>
        <w:ind w:right="20"/>
        <w:rPr/>
      </w:pPr>
      <w:r w:rsidDel="00000000" w:rsidR="00000000" w:rsidRPr="00000000">
        <w:rPr>
          <w:rtl w:val="0"/>
        </w:rPr>
        <w:t xml:space="preserve">Steve holds a BSBA in Accounting from The University of Tulsa and a Master’s Degree in Accounting and Business Management from The University of Kansas. He has been honored by the Kansas City Business Journal in the 2017 CFO of the Year awards</w:t>
      </w:r>
    </w:p>
    <w:p w:rsidR="00000000" w:rsidDel="00000000" w:rsidP="00000000" w:rsidRDefault="00000000" w:rsidRPr="00000000" w14:paraId="00000072">
      <w:pPr>
        <w:spacing w:line="276" w:lineRule="auto"/>
        <w:ind w:right="20"/>
        <w:rPr/>
      </w:pPr>
      <w:r w:rsidDel="00000000" w:rsidR="00000000" w:rsidRPr="00000000">
        <w:rPr>
          <w:rtl w:val="0"/>
        </w:rPr>
      </w:r>
    </w:p>
    <w:p w:rsidR="00000000" w:rsidDel="00000000" w:rsidP="00000000" w:rsidRDefault="00000000" w:rsidRPr="00000000" w14:paraId="00000073">
      <w:pPr>
        <w:spacing w:line="276" w:lineRule="auto"/>
        <w:ind w:right="20"/>
        <w:rPr>
          <w:b w:val="1"/>
        </w:rPr>
      </w:pPr>
      <w:r w:rsidDel="00000000" w:rsidR="00000000" w:rsidRPr="00000000">
        <w:rPr>
          <w:b w:val="1"/>
          <w:rtl w:val="0"/>
        </w:rPr>
        <w:t xml:space="preserve">Chris Willard, General Manager, Outdoors</w:t>
      </w:r>
    </w:p>
    <w:p w:rsidR="00000000" w:rsidDel="00000000" w:rsidP="00000000" w:rsidRDefault="00000000" w:rsidRPr="00000000" w14:paraId="00000074">
      <w:pPr>
        <w:spacing w:line="276" w:lineRule="auto"/>
        <w:rPr/>
      </w:pPr>
      <w:r w:rsidDel="00000000" w:rsidR="00000000" w:rsidRPr="00000000">
        <w:rPr>
          <w:rtl w:val="0"/>
        </w:rPr>
        <w:t xml:space="preserve">Chris Willard is the General Manager, Outdoors of PayIt. With over 20 years of experience in natural resource management, Chris is at the forefront of our business development and presence within the outdoors sector. He actively guides our teams to forge strong relationships with clients, prospects, and industry leaders, ensuring that PayIt remains synonymous with excellence in outdoor solutions. Collaborating with cross-functional teams, Chris ensures that our partnerships are successful and that our strategies consistently place us as the market leader in supporting conservation goals through innovative strategy.</w:t>
      </w:r>
    </w:p>
    <w:p w:rsidR="00000000" w:rsidDel="00000000" w:rsidP="00000000" w:rsidRDefault="00000000" w:rsidRPr="00000000" w14:paraId="00000075">
      <w:pPr>
        <w:spacing w:line="276" w:lineRule="auto"/>
        <w:rPr/>
      </w:pPr>
      <w:r w:rsidDel="00000000" w:rsidR="00000000" w:rsidRPr="00000000">
        <w:rPr>
          <w:rtl w:val="0"/>
        </w:rPr>
      </w:r>
    </w:p>
    <w:p w:rsidR="00000000" w:rsidDel="00000000" w:rsidP="00000000" w:rsidRDefault="00000000" w:rsidRPr="00000000" w14:paraId="00000076">
      <w:pPr>
        <w:spacing w:line="276" w:lineRule="auto"/>
        <w:rPr/>
      </w:pPr>
      <w:r w:rsidDel="00000000" w:rsidR="00000000" w:rsidRPr="00000000">
        <w:rPr>
          <w:rtl w:val="0"/>
        </w:rPr>
        <w:t xml:space="preserve">Previously, Chris joined the company as Chief Customer Officer, Outdoors through PayIt’s acquisition of Sovereign Sportsman Solutions in 2023. Prior to his transition into conservation technology, he held multiple positions at the Oregon Department of Fish and Wildlife, most recently leading the department’s education and R3 efforts. </w:t>
      </w:r>
    </w:p>
    <w:p w:rsidR="00000000" w:rsidDel="00000000" w:rsidP="00000000" w:rsidRDefault="00000000" w:rsidRPr="00000000" w14:paraId="00000077">
      <w:pPr>
        <w:spacing w:line="276" w:lineRule="auto"/>
        <w:rPr/>
      </w:pPr>
      <w:r w:rsidDel="00000000" w:rsidR="00000000" w:rsidRPr="00000000">
        <w:rPr>
          <w:rtl w:val="0"/>
        </w:rPr>
      </w:r>
    </w:p>
    <w:p w:rsidR="00000000" w:rsidDel="00000000" w:rsidP="00000000" w:rsidRDefault="00000000" w:rsidRPr="00000000" w14:paraId="00000078">
      <w:pPr>
        <w:spacing w:line="276" w:lineRule="auto"/>
        <w:rPr/>
      </w:pPr>
      <w:r w:rsidDel="00000000" w:rsidR="00000000" w:rsidRPr="00000000">
        <w:rPr>
          <w:rtl w:val="0"/>
        </w:rPr>
        <w:t xml:space="preserve">Chris holds a Bachelor of Science in Wildlife Science and a Bachelor of Science in Business Administration and Marketing Management from Oregon State University. </w:t>
      </w:r>
    </w:p>
    <w:p w:rsidR="00000000" w:rsidDel="00000000" w:rsidP="00000000" w:rsidRDefault="00000000" w:rsidRPr="00000000" w14:paraId="00000079">
      <w:pPr>
        <w:spacing w:line="276" w:lineRule="auto"/>
        <w:ind w:right="20"/>
        <w:rPr/>
      </w:pPr>
      <w:r w:rsidDel="00000000" w:rsidR="00000000" w:rsidRPr="00000000">
        <w:rPr>
          <w:rtl w:val="0"/>
        </w:rPr>
      </w:r>
    </w:p>
    <w:p w:rsidR="00000000" w:rsidDel="00000000" w:rsidP="00000000" w:rsidRDefault="00000000" w:rsidRPr="00000000" w14:paraId="0000007A">
      <w:pPr>
        <w:spacing w:line="276" w:lineRule="auto"/>
        <w:ind w:right="20"/>
        <w:rPr>
          <w:b w:val="1"/>
        </w:rPr>
      </w:pPr>
      <w:r w:rsidDel="00000000" w:rsidR="00000000" w:rsidRPr="00000000">
        <w:rPr>
          <w:b w:val="1"/>
          <w:rtl w:val="0"/>
        </w:rPr>
        <w:t xml:space="preserve">Adam Christensen, Senior Vice President, Product</w:t>
      </w:r>
    </w:p>
    <w:p w:rsidR="00000000" w:rsidDel="00000000" w:rsidP="00000000" w:rsidRDefault="00000000" w:rsidRPr="00000000" w14:paraId="0000007B">
      <w:pPr>
        <w:spacing w:line="276" w:lineRule="auto"/>
        <w:rPr/>
      </w:pPr>
      <w:r w:rsidDel="00000000" w:rsidR="00000000" w:rsidRPr="00000000">
        <w:rPr>
          <w:rtl w:val="0"/>
        </w:rPr>
        <w:t xml:space="preserve">Adam Christensen is the Senior Vice President of Product at PayIt. With over 20 years of experience in executive roles spanning technology, payments, and FinTech, Adam leads the company’s Product and Design functions — powering consumer-grade experiences for PayIt’s clients and the customers they serve.</w:t>
      </w:r>
    </w:p>
    <w:p w:rsidR="00000000" w:rsidDel="00000000" w:rsidP="00000000" w:rsidRDefault="00000000" w:rsidRPr="00000000" w14:paraId="0000007C">
      <w:pPr>
        <w:spacing w:line="276" w:lineRule="auto"/>
        <w:rPr/>
      </w:pPr>
      <w:r w:rsidDel="00000000" w:rsidR="00000000" w:rsidRPr="00000000">
        <w:rPr>
          <w:rtl w:val="0"/>
        </w:rPr>
      </w:r>
    </w:p>
    <w:p w:rsidR="00000000" w:rsidDel="00000000" w:rsidP="00000000" w:rsidRDefault="00000000" w:rsidRPr="00000000" w14:paraId="0000007D">
      <w:pPr>
        <w:spacing w:line="276" w:lineRule="auto"/>
        <w:rPr/>
      </w:pPr>
      <w:r w:rsidDel="00000000" w:rsidR="00000000" w:rsidRPr="00000000">
        <w:rPr>
          <w:rtl w:val="0"/>
        </w:rPr>
        <w:t xml:space="preserve">Previously, Adam led Core Processing and Risk Products for Marqeta, where he oversaw the launch of products in Europe, APAC, and LATAM. He has also held senior leadership roles across organizations including BankSight, PayPal, Wells Fargo, and Siebel Systems. </w:t>
      </w:r>
    </w:p>
    <w:p w:rsidR="00000000" w:rsidDel="00000000" w:rsidP="00000000" w:rsidRDefault="00000000" w:rsidRPr="00000000" w14:paraId="0000007E">
      <w:pPr>
        <w:spacing w:line="276" w:lineRule="auto"/>
        <w:rPr/>
      </w:pPr>
      <w:r w:rsidDel="00000000" w:rsidR="00000000" w:rsidRPr="00000000">
        <w:rPr>
          <w:rtl w:val="0"/>
        </w:rPr>
      </w:r>
    </w:p>
    <w:p w:rsidR="00000000" w:rsidDel="00000000" w:rsidP="00000000" w:rsidRDefault="00000000" w:rsidRPr="00000000" w14:paraId="0000007F">
      <w:pPr>
        <w:spacing w:line="276" w:lineRule="auto"/>
        <w:rPr/>
      </w:pPr>
      <w:r w:rsidDel="00000000" w:rsidR="00000000" w:rsidRPr="00000000">
        <w:rPr>
          <w:rtl w:val="0"/>
        </w:rPr>
        <w:t xml:space="preserve">Adam holds a Bachelor of Science in Computer Science from the University of Utah and an MBA from Harvard Business School. </w:t>
      </w:r>
    </w:p>
    <w:p w:rsidR="00000000" w:rsidDel="00000000" w:rsidP="00000000" w:rsidRDefault="00000000" w:rsidRPr="00000000" w14:paraId="00000080">
      <w:pPr>
        <w:spacing w:line="276" w:lineRule="auto"/>
        <w:ind w:right="20"/>
        <w:rPr/>
      </w:pPr>
      <w:r w:rsidDel="00000000" w:rsidR="00000000" w:rsidRPr="00000000">
        <w:rPr>
          <w:rtl w:val="0"/>
        </w:rPr>
      </w:r>
    </w:p>
    <w:p w:rsidR="00000000" w:rsidDel="00000000" w:rsidP="00000000" w:rsidRDefault="00000000" w:rsidRPr="00000000" w14:paraId="00000081">
      <w:pPr>
        <w:spacing w:line="276" w:lineRule="auto"/>
        <w:ind w:right="20"/>
        <w:rPr>
          <w:b w:val="1"/>
        </w:rPr>
      </w:pPr>
      <w:r w:rsidDel="00000000" w:rsidR="00000000" w:rsidRPr="00000000">
        <w:rPr>
          <w:b w:val="1"/>
          <w:rtl w:val="0"/>
        </w:rPr>
        <w:t xml:space="preserve">Jean Nobile, Senior Vice President of Operations</w:t>
      </w:r>
    </w:p>
    <w:p w:rsidR="00000000" w:rsidDel="00000000" w:rsidP="00000000" w:rsidRDefault="00000000" w:rsidRPr="00000000" w14:paraId="00000082">
      <w:pPr>
        <w:spacing w:line="276" w:lineRule="auto"/>
        <w:rPr/>
      </w:pPr>
      <w:r w:rsidDel="00000000" w:rsidR="00000000" w:rsidRPr="00000000">
        <w:rPr>
          <w:rtl w:val="0"/>
        </w:rPr>
        <w:t xml:space="preserve">Jean Nobile is the Senior Vice President of Operations at PayIt. With over a decade of experience in digital engagement, software, and payments, Jean oversees the client success and operations organization at PayIt. She is responsible for ensuring our clients have what they need to be successful across their digital transformation, leveraging our solutions and services to establish significant ROI across clients. </w:t>
      </w:r>
    </w:p>
    <w:p w:rsidR="00000000" w:rsidDel="00000000" w:rsidP="00000000" w:rsidRDefault="00000000" w:rsidRPr="00000000" w14:paraId="00000083">
      <w:pPr>
        <w:spacing w:line="276" w:lineRule="auto"/>
        <w:rPr/>
      </w:pPr>
      <w:r w:rsidDel="00000000" w:rsidR="00000000" w:rsidRPr="00000000">
        <w:rPr>
          <w:rtl w:val="0"/>
        </w:rPr>
      </w:r>
    </w:p>
    <w:p w:rsidR="00000000" w:rsidDel="00000000" w:rsidP="00000000" w:rsidRDefault="00000000" w:rsidRPr="00000000" w14:paraId="00000084">
      <w:pPr>
        <w:spacing w:line="276" w:lineRule="auto"/>
        <w:rPr/>
      </w:pPr>
      <w:r w:rsidDel="00000000" w:rsidR="00000000" w:rsidRPr="00000000">
        <w:rPr>
          <w:rtl w:val="0"/>
        </w:rPr>
        <w:t xml:space="preserve">Previously, Jean held various operational management and financial roles spanning various organizations focused on digital media, software, data, and banking. </w:t>
      </w:r>
    </w:p>
    <w:p w:rsidR="00000000" w:rsidDel="00000000" w:rsidP="00000000" w:rsidRDefault="00000000" w:rsidRPr="00000000" w14:paraId="00000085">
      <w:pPr>
        <w:spacing w:line="276" w:lineRule="auto"/>
        <w:rPr/>
      </w:pPr>
      <w:r w:rsidDel="00000000" w:rsidR="00000000" w:rsidRPr="00000000">
        <w:rPr>
          <w:rtl w:val="0"/>
        </w:rPr>
      </w:r>
    </w:p>
    <w:p w:rsidR="00000000" w:rsidDel="00000000" w:rsidP="00000000" w:rsidRDefault="00000000" w:rsidRPr="00000000" w14:paraId="00000086">
      <w:pPr>
        <w:spacing w:line="276" w:lineRule="auto"/>
        <w:rPr/>
      </w:pPr>
      <w:r w:rsidDel="00000000" w:rsidR="00000000" w:rsidRPr="00000000">
        <w:rPr>
          <w:rtl w:val="0"/>
        </w:rPr>
        <w:t xml:space="preserve">Jean attended the University of New Mexico and holds a degree in Finance and Economics.</w:t>
      </w:r>
    </w:p>
    <w:p w:rsidR="00000000" w:rsidDel="00000000" w:rsidP="00000000" w:rsidRDefault="00000000" w:rsidRPr="00000000" w14:paraId="00000087">
      <w:pPr>
        <w:spacing w:line="276" w:lineRule="auto"/>
        <w:ind w:right="20"/>
        <w:rPr/>
      </w:pPr>
      <w:r w:rsidDel="00000000" w:rsidR="00000000" w:rsidRPr="00000000">
        <w:rPr>
          <w:rtl w:val="0"/>
        </w:rPr>
      </w:r>
    </w:p>
    <w:p w:rsidR="00000000" w:rsidDel="00000000" w:rsidP="00000000" w:rsidRDefault="00000000" w:rsidRPr="00000000" w14:paraId="00000088">
      <w:pPr>
        <w:spacing w:line="276" w:lineRule="auto"/>
        <w:rPr>
          <w:b w:val="1"/>
        </w:rPr>
      </w:pPr>
      <w:r w:rsidDel="00000000" w:rsidR="00000000" w:rsidRPr="00000000">
        <w:rPr>
          <w:b w:val="1"/>
          <w:rtl w:val="0"/>
        </w:rPr>
        <w:t xml:space="preserve">Bharat Swantantran, Senior Vice President of Engineering</w:t>
      </w:r>
    </w:p>
    <w:p w:rsidR="00000000" w:rsidDel="00000000" w:rsidP="00000000" w:rsidRDefault="00000000" w:rsidRPr="00000000" w14:paraId="00000089">
      <w:pPr>
        <w:spacing w:line="276" w:lineRule="auto"/>
        <w:rPr/>
      </w:pPr>
      <w:r w:rsidDel="00000000" w:rsidR="00000000" w:rsidRPr="00000000">
        <w:rPr>
          <w:rtl w:val="0"/>
        </w:rPr>
        <w:t xml:space="preserve">Bharat Swantantran is the Senior Vice President of Engineering at PayIt. With nearly three decades of experience in developing backend infrastructure for government and banking solutions, Bharat develops the strategic vision for our engineering teams. Since joining PayIt, he’s played a critical role in developing the company’s engineering operations.</w:t>
      </w:r>
    </w:p>
    <w:p w:rsidR="00000000" w:rsidDel="00000000" w:rsidP="00000000" w:rsidRDefault="00000000" w:rsidRPr="00000000" w14:paraId="0000008A">
      <w:pPr>
        <w:spacing w:line="276" w:lineRule="auto"/>
        <w:rPr/>
      </w:pPr>
      <w:r w:rsidDel="00000000" w:rsidR="00000000" w:rsidRPr="00000000">
        <w:rPr>
          <w:rtl w:val="0"/>
        </w:rPr>
      </w:r>
    </w:p>
    <w:p w:rsidR="00000000" w:rsidDel="00000000" w:rsidP="00000000" w:rsidRDefault="00000000" w:rsidRPr="00000000" w14:paraId="0000008B">
      <w:pPr>
        <w:spacing w:line="276" w:lineRule="auto"/>
        <w:rPr/>
      </w:pPr>
      <w:r w:rsidDel="00000000" w:rsidR="00000000" w:rsidRPr="00000000">
        <w:rPr>
          <w:rtl w:val="0"/>
        </w:rPr>
        <w:t xml:space="preserve">Prior to joining PayIt, Bharat was the Executive Director of Software Engineering at NCR Corporation, where he focused on building high-performance, highly reliable enterprise-grade payment processing platforms. Additionally, he’s been in leadership roles across companies including Q2ebanking, ACI Worldwide, S1 Corporation, and more.</w:t>
      </w:r>
    </w:p>
    <w:p w:rsidR="00000000" w:rsidDel="00000000" w:rsidP="00000000" w:rsidRDefault="00000000" w:rsidRPr="00000000" w14:paraId="0000008C">
      <w:pPr>
        <w:spacing w:line="276" w:lineRule="auto"/>
        <w:rPr/>
      </w:pPr>
      <w:r w:rsidDel="00000000" w:rsidR="00000000" w:rsidRPr="00000000">
        <w:rPr>
          <w:rtl w:val="0"/>
        </w:rPr>
      </w:r>
    </w:p>
    <w:p w:rsidR="00000000" w:rsidDel="00000000" w:rsidP="00000000" w:rsidRDefault="00000000" w:rsidRPr="00000000" w14:paraId="0000008D">
      <w:pPr>
        <w:spacing w:line="276" w:lineRule="auto"/>
        <w:rPr/>
      </w:pPr>
      <w:r w:rsidDel="00000000" w:rsidR="00000000" w:rsidRPr="00000000">
        <w:rPr>
          <w:rtl w:val="0"/>
        </w:rPr>
        <w:t xml:space="preserve">Bharat holds a Bachelor’s degree in Electronics Engineering from the University of Pune, India.</w:t>
      </w:r>
    </w:p>
    <w:p w:rsidR="00000000" w:rsidDel="00000000" w:rsidP="00000000" w:rsidRDefault="00000000" w:rsidRPr="00000000" w14:paraId="0000008E">
      <w:pPr>
        <w:spacing w:line="276" w:lineRule="auto"/>
        <w:rPr/>
      </w:pPr>
      <w:r w:rsidDel="00000000" w:rsidR="00000000" w:rsidRPr="00000000">
        <w:rPr>
          <w:rtl w:val="0"/>
        </w:rPr>
      </w:r>
    </w:p>
    <w:p w:rsidR="00000000" w:rsidDel="00000000" w:rsidP="00000000" w:rsidRDefault="00000000" w:rsidRPr="00000000" w14:paraId="0000008F">
      <w:pPr>
        <w:spacing w:line="276" w:lineRule="auto"/>
        <w:rPr>
          <w:b w:val="1"/>
        </w:rPr>
      </w:pPr>
      <w:r w:rsidDel="00000000" w:rsidR="00000000" w:rsidRPr="00000000">
        <w:rPr>
          <w:b w:val="1"/>
          <w:rtl w:val="0"/>
        </w:rPr>
        <w:t xml:space="preserve">James Ward, Senior Vice President, Public Sector</w:t>
      </w:r>
    </w:p>
    <w:p w:rsidR="00000000" w:rsidDel="00000000" w:rsidP="00000000" w:rsidRDefault="00000000" w:rsidRPr="00000000" w14:paraId="00000090">
      <w:pPr>
        <w:spacing w:line="276" w:lineRule="auto"/>
        <w:rPr/>
      </w:pPr>
      <w:r w:rsidDel="00000000" w:rsidR="00000000" w:rsidRPr="00000000">
        <w:rPr>
          <w:rtl w:val="0"/>
        </w:rPr>
        <w:t xml:space="preserve">James Ward is PayIt’s Senior Vice President, Public Sector. With over 15 years of experience in the public sector customer experience space, James leads PayIt’s efforts to assist organizations in enhancing their digital modernization and customer experience journeys.</w:t>
      </w:r>
    </w:p>
    <w:p w:rsidR="00000000" w:rsidDel="00000000" w:rsidP="00000000" w:rsidRDefault="00000000" w:rsidRPr="00000000" w14:paraId="00000091">
      <w:pPr>
        <w:spacing w:line="276" w:lineRule="auto"/>
        <w:rPr/>
      </w:pPr>
      <w:r w:rsidDel="00000000" w:rsidR="00000000" w:rsidRPr="00000000">
        <w:rPr>
          <w:rtl w:val="0"/>
        </w:rPr>
      </w:r>
    </w:p>
    <w:p w:rsidR="00000000" w:rsidDel="00000000" w:rsidP="00000000" w:rsidRDefault="00000000" w:rsidRPr="00000000" w14:paraId="00000092">
      <w:pPr>
        <w:spacing w:line="276" w:lineRule="auto"/>
        <w:rPr/>
      </w:pPr>
      <w:r w:rsidDel="00000000" w:rsidR="00000000" w:rsidRPr="00000000">
        <w:rPr>
          <w:rtl w:val="0"/>
        </w:rPr>
        <w:t xml:space="preserve">Prior to joining PayIt, James served as a key leader at Talkdesk where he spearheaded strategic partnerships with agencies and industry partners. Before Talkdesk, James led the Federal, State, Local, and Education public sector teams at Genesys, where he developed and executed strategies to drive growth in these critical sectors. With a track record of success, James has demonstrated his ability to lead teams and deliver complex IT transformation projects. </w:t>
      </w:r>
    </w:p>
    <w:p w:rsidR="00000000" w:rsidDel="00000000" w:rsidP="00000000" w:rsidRDefault="00000000" w:rsidRPr="00000000" w14:paraId="00000093">
      <w:pPr>
        <w:spacing w:line="276" w:lineRule="auto"/>
        <w:rPr/>
      </w:pPr>
      <w:r w:rsidDel="00000000" w:rsidR="00000000" w:rsidRPr="00000000">
        <w:rPr>
          <w:rtl w:val="0"/>
        </w:rPr>
      </w:r>
    </w:p>
    <w:p w:rsidR="00000000" w:rsidDel="00000000" w:rsidP="00000000" w:rsidRDefault="00000000" w:rsidRPr="00000000" w14:paraId="00000094">
      <w:pPr>
        <w:spacing w:line="276" w:lineRule="auto"/>
        <w:rPr/>
      </w:pPr>
      <w:r w:rsidDel="00000000" w:rsidR="00000000" w:rsidRPr="00000000">
        <w:rPr>
          <w:rtl w:val="0"/>
        </w:rPr>
        <w:t xml:space="preserve">James holds a Bachelor’s degree in Business Administration, Creative Writing, and Entrepreneurship from the College of Charleston.</w:t>
      </w:r>
    </w:p>
    <w:p w:rsidR="00000000" w:rsidDel="00000000" w:rsidP="00000000" w:rsidRDefault="00000000" w:rsidRPr="00000000" w14:paraId="00000095">
      <w:pPr>
        <w:spacing w:line="276" w:lineRule="auto"/>
        <w:rPr>
          <w:b w:val="1"/>
        </w:rPr>
      </w:pPr>
      <w:r w:rsidDel="00000000" w:rsidR="00000000" w:rsidRPr="00000000">
        <w:rPr>
          <w:rtl w:val="0"/>
        </w:rPr>
      </w:r>
    </w:p>
    <w:p w:rsidR="00000000" w:rsidDel="00000000" w:rsidP="00000000" w:rsidRDefault="00000000" w:rsidRPr="00000000" w14:paraId="00000096">
      <w:pPr>
        <w:spacing w:line="276" w:lineRule="auto"/>
        <w:rPr>
          <w:b w:val="1"/>
        </w:rPr>
      </w:pPr>
      <w:r w:rsidDel="00000000" w:rsidR="00000000" w:rsidRPr="00000000">
        <w:rPr>
          <w:b w:val="1"/>
          <w:rtl w:val="0"/>
        </w:rPr>
        <w:t xml:space="preserve">Katie Beth DeSchepper, General Manager, DMV</w:t>
      </w:r>
    </w:p>
    <w:p w:rsidR="00000000" w:rsidDel="00000000" w:rsidP="00000000" w:rsidRDefault="00000000" w:rsidRPr="00000000" w14:paraId="00000097">
      <w:pPr>
        <w:spacing w:line="276" w:lineRule="auto"/>
        <w:rPr/>
      </w:pPr>
      <w:r w:rsidDel="00000000" w:rsidR="00000000" w:rsidRPr="00000000">
        <w:rPr>
          <w:rtl w:val="0"/>
        </w:rPr>
        <w:t xml:space="preserve">Katie Beth DeSchepper is the General Manager of DMV at PayIt. With over 20 years of experience in product management, business development, and customer delivery experience, Katie Beth leads our expansion into the DMV vertical, building key stakeholder relationships in the industry.</w:t>
      </w:r>
    </w:p>
    <w:p w:rsidR="00000000" w:rsidDel="00000000" w:rsidP="00000000" w:rsidRDefault="00000000" w:rsidRPr="00000000" w14:paraId="00000098">
      <w:pPr>
        <w:spacing w:line="276" w:lineRule="auto"/>
        <w:rPr/>
      </w:pPr>
      <w:r w:rsidDel="00000000" w:rsidR="00000000" w:rsidRPr="00000000">
        <w:rPr>
          <w:rtl w:val="0"/>
        </w:rPr>
      </w:r>
    </w:p>
    <w:p w:rsidR="00000000" w:rsidDel="00000000" w:rsidP="00000000" w:rsidRDefault="00000000" w:rsidRPr="00000000" w14:paraId="00000099">
      <w:pPr>
        <w:spacing w:line="276" w:lineRule="auto"/>
        <w:rPr/>
      </w:pPr>
      <w:r w:rsidDel="00000000" w:rsidR="00000000" w:rsidRPr="00000000">
        <w:rPr>
          <w:rtl w:val="0"/>
        </w:rPr>
        <w:t xml:space="preserve">Katie Beth has served as a strategic solution advisor to PayIt clients throughout her tenure, leading solution development and implementation teams. Previously, she led marketing strategy and account teams at companies such as Blackbaud and StrategicOne. </w:t>
      </w:r>
    </w:p>
    <w:p w:rsidR="00000000" w:rsidDel="00000000" w:rsidP="00000000" w:rsidRDefault="00000000" w:rsidRPr="00000000" w14:paraId="0000009A">
      <w:pPr>
        <w:spacing w:line="276" w:lineRule="auto"/>
        <w:rPr/>
      </w:pPr>
      <w:r w:rsidDel="00000000" w:rsidR="00000000" w:rsidRPr="00000000">
        <w:rPr>
          <w:rtl w:val="0"/>
        </w:rPr>
      </w:r>
    </w:p>
    <w:p w:rsidR="00000000" w:rsidDel="00000000" w:rsidP="00000000" w:rsidRDefault="00000000" w:rsidRPr="00000000" w14:paraId="0000009B">
      <w:pPr>
        <w:spacing w:line="276" w:lineRule="auto"/>
        <w:rPr/>
      </w:pPr>
      <w:r w:rsidDel="00000000" w:rsidR="00000000" w:rsidRPr="00000000">
        <w:rPr>
          <w:rtl w:val="0"/>
        </w:rPr>
        <w:t xml:space="preserve">Katie Beth holds a Bachelor of Science in International Business, Economics, and Finance from Baker University. </w:t>
      </w:r>
    </w:p>
    <w:p w:rsidR="00000000" w:rsidDel="00000000" w:rsidP="00000000" w:rsidRDefault="00000000" w:rsidRPr="00000000" w14:paraId="0000009C">
      <w:pPr>
        <w:spacing w:line="276" w:lineRule="auto"/>
        <w:rPr>
          <w:b w:val="1"/>
        </w:rPr>
      </w:pPr>
      <w:r w:rsidDel="00000000" w:rsidR="00000000" w:rsidRPr="00000000">
        <w:rPr>
          <w:rtl w:val="0"/>
        </w:rPr>
      </w:r>
    </w:p>
    <w:p w:rsidR="00000000" w:rsidDel="00000000" w:rsidP="00000000" w:rsidRDefault="00000000" w:rsidRPr="00000000" w14:paraId="0000009D">
      <w:pPr>
        <w:spacing w:line="276" w:lineRule="auto"/>
        <w:rPr>
          <w:b w:val="1"/>
        </w:rPr>
      </w:pPr>
      <w:r w:rsidDel="00000000" w:rsidR="00000000" w:rsidRPr="00000000">
        <w:rPr>
          <w:b w:val="1"/>
          <w:rtl w:val="0"/>
        </w:rPr>
        <w:t xml:space="preserve">Jack Laskowitz, Vice President, Revenue Management</w:t>
      </w:r>
    </w:p>
    <w:p w:rsidR="00000000" w:rsidDel="00000000" w:rsidP="00000000" w:rsidRDefault="00000000" w:rsidRPr="00000000" w14:paraId="0000009E">
      <w:pPr>
        <w:spacing w:line="276" w:lineRule="auto"/>
        <w:rPr/>
      </w:pPr>
      <w:r w:rsidDel="00000000" w:rsidR="00000000" w:rsidRPr="00000000">
        <w:rPr>
          <w:rtl w:val="0"/>
        </w:rPr>
        <w:t xml:space="preserve">Jack Laskowitz is the Vice President of Revenue Management at PayIt. With nearly two decades of experience in technology and management, Jack leads critical revenue and business functions to continue helping PayIt scale.</w:t>
      </w:r>
    </w:p>
    <w:p w:rsidR="00000000" w:rsidDel="00000000" w:rsidP="00000000" w:rsidRDefault="00000000" w:rsidRPr="00000000" w14:paraId="0000009F">
      <w:pPr>
        <w:spacing w:line="276" w:lineRule="auto"/>
        <w:rPr/>
      </w:pPr>
      <w:r w:rsidDel="00000000" w:rsidR="00000000" w:rsidRPr="00000000">
        <w:rPr>
          <w:rtl w:val="0"/>
        </w:rPr>
      </w:r>
    </w:p>
    <w:p w:rsidR="00000000" w:rsidDel="00000000" w:rsidP="00000000" w:rsidRDefault="00000000" w:rsidRPr="00000000" w14:paraId="000000A0">
      <w:pPr>
        <w:spacing w:line="276" w:lineRule="auto"/>
        <w:rPr/>
      </w:pPr>
      <w:r w:rsidDel="00000000" w:rsidR="00000000" w:rsidRPr="00000000">
        <w:rPr>
          <w:rtl w:val="0"/>
        </w:rPr>
        <w:t xml:space="preserve">Previously, Jack served as AVP Chief of Staff at AT&amp;T, where he also led sales, technology strategy, and product development teams.</w:t>
      </w:r>
    </w:p>
    <w:p w:rsidR="00000000" w:rsidDel="00000000" w:rsidP="00000000" w:rsidRDefault="00000000" w:rsidRPr="00000000" w14:paraId="000000A1">
      <w:pPr>
        <w:spacing w:line="276" w:lineRule="auto"/>
        <w:rPr/>
      </w:pPr>
      <w:r w:rsidDel="00000000" w:rsidR="00000000" w:rsidRPr="00000000">
        <w:rPr>
          <w:rtl w:val="0"/>
        </w:rPr>
      </w:r>
    </w:p>
    <w:p w:rsidR="00000000" w:rsidDel="00000000" w:rsidP="00000000" w:rsidRDefault="00000000" w:rsidRPr="00000000" w14:paraId="000000A2">
      <w:pPr>
        <w:spacing w:line="276" w:lineRule="auto"/>
        <w:rPr/>
      </w:pPr>
      <w:r w:rsidDel="00000000" w:rsidR="00000000" w:rsidRPr="00000000">
        <w:rPr>
          <w:rtl w:val="0"/>
        </w:rPr>
        <w:t xml:space="preserve">Jack holds a Bachelor of Business Administration from the University of Notre Dame and an MBA from Kansas State University. </w:t>
      </w:r>
      <w:r w:rsidDel="00000000" w:rsidR="00000000" w:rsidRPr="00000000">
        <w:rPr>
          <w:rtl w:val="0"/>
        </w:rPr>
      </w:r>
    </w:p>
    <w:sectPr>
      <w:headerReference r:id="rId23" w:type="default"/>
      <w:headerReference r:id="rId24" w:type="first"/>
      <w:footerReference r:id="rId25" w:type="default"/>
      <w:footerReference r:id="rId26" w:type="first"/>
      <w:footerReference r:id="rId27" w:type="even"/>
      <w:pgSz w:h="15840" w:w="12240" w:orient="portrait"/>
      <w:pgMar w:bottom="1440" w:top="1440" w:left="1440" w:right="1440" w:header="576" w:footer="576"/>
      <w:pgNumType w:start="1"/>
      <w:titlePg w:val="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Poppins">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Poppins Medium">
    <w:embedRegular w:fontKey="{00000000-0000-0000-0000-000000000000}" r:id="rId5" w:subsetted="0"/>
    <w:embedBold w:fontKey="{00000000-0000-0000-0000-000000000000}" r:id="rId6" w:subsetted="0"/>
    <w:embedItalic w:fontKey="{00000000-0000-0000-0000-000000000000}" r:id="rId7" w:subsetted="0"/>
    <w:embedBoldItalic w:fontKey="{00000000-0000-0000-0000-000000000000}" r:id="rId8" w:subsetted="0"/>
  </w:font>
  <w:font w:name="Poppins SemiBold">
    <w:embedRegular w:fontKey="{00000000-0000-0000-0000-000000000000}" r:id="rId9" w:subsetted="0"/>
    <w:embedBold w:fontKey="{00000000-0000-0000-0000-000000000000}" r:id="rId10" w:subsetted="0"/>
    <w:embedItalic w:fontKey="{00000000-0000-0000-0000-000000000000}" r:id="rId11" w:subsetted="0"/>
    <w:embedBoldItalic w:fontKey="{00000000-0000-0000-0000-000000000000}" r:id="rId12"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A7">
    <w:pPr>
      <w:pageBreakBefore w:val="0"/>
      <w:tabs>
        <w:tab w:val="right" w:leader="none" w:pos="9360"/>
      </w:tabs>
      <w:jc w:val="right"/>
      <w:rPr>
        <w:b w:val="1"/>
        <w:color w:val="3d5097"/>
        <w:highlight w:val="white"/>
      </w:rPr>
    </w:pPr>
    <w:r w:rsidDel="00000000" w:rsidR="00000000" w:rsidRPr="00000000">
      <w:rPr>
        <w:color w:val="3d5097"/>
        <w:highlight w:val="white"/>
        <w:rtl w:val="0"/>
      </w:rPr>
      <w:t xml:space="preserve">© PayIt – payitgov.com</w:t>
      <w:tab/>
    </w:r>
    <w:r w:rsidDel="00000000" w:rsidR="00000000" w:rsidRPr="00000000">
      <w:rPr>
        <w:b w:val="1"/>
        <w:color w:val="3d5097"/>
        <w:highlight w:val="white"/>
      </w:rPr>
      <w:fldChar w:fldCharType="begin"/>
      <w:instrText xml:space="preserve">PAGE</w:instrText>
      <w:fldChar w:fldCharType="separate"/>
      <w:fldChar w:fldCharType="end"/>
    </w: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A8">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680"/>
        <w:tab w:val="right" w:leader="none" w:pos="9360"/>
      </w:tabs>
      <w:spacing w:after="0" w:before="0" w:line="240" w:lineRule="auto"/>
      <w:ind w:left="0" w:right="0" w:firstLine="0"/>
      <w:jc w:val="righ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Pr>
      <w:fldChar w:fldCharType="begin"/>
      <w:instrText xml:space="preserve">PAGE</w:instrText>
      <w:fldChar w:fldCharType="separate"/>
      <w:fldChar w:fldCharType="end"/>
    </w:r>
    <w:r w:rsidDel="00000000" w:rsidR="00000000" w:rsidRPr="00000000">
      <w:rPr>
        <w:rtl w:val="0"/>
      </w:rPr>
    </w:r>
  </w:p>
  <w:p w:rsidR="00000000" w:rsidDel="00000000" w:rsidP="00000000" w:rsidRDefault="00000000" w:rsidRPr="00000000" w14:paraId="000000A9">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680"/>
        <w:tab w:val="right" w:leader="none" w:pos="9360"/>
      </w:tabs>
      <w:spacing w:after="0" w:before="0" w:line="240" w:lineRule="auto"/>
      <w:ind w:left="0" w:right="36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AA">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680"/>
        <w:tab w:val="right" w:leader="none" w:pos="9360"/>
      </w:tabs>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ftr>
</file>

<file path=word/footer3.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AB">
    <w:pPr>
      <w:tabs>
        <w:tab w:val="right" w:leader="none" w:pos="9360"/>
      </w:tabs>
      <w:jc w:val="right"/>
      <w:rPr>
        <w:b w:val="1"/>
        <w:color w:val="22326e"/>
      </w:rPr>
    </w:pPr>
    <w:r w:rsidDel="00000000" w:rsidR="00000000" w:rsidRPr="00000000">
      <w:rPr>
        <w:color w:val="22326e"/>
        <w:highlight w:val="white"/>
        <w:rtl w:val="0"/>
      </w:rPr>
      <w:t xml:space="preserve">© PayIt – payitgov.com</w:t>
      <w:tab/>
    </w:r>
    <w:r w:rsidDel="00000000" w:rsidR="00000000" w:rsidRPr="00000000">
      <w:rPr>
        <w:b w:val="1"/>
        <w:color w:val="22326e"/>
        <w:highlight w:val="white"/>
      </w:rPr>
      <w:fldChar w:fldCharType="begin"/>
      <w:instrText xml:space="preserve">PAGE</w:instrText>
      <w:fldChar w:fldCharType="separate"/>
      <w:fldChar w:fldCharType="end"/>
    </w: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A3">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680"/>
        <w:tab w:val="right" w:leader="none" w:pos="9360"/>
      </w:tabs>
      <w:spacing w:after="0" w:before="0" w:line="240" w:lineRule="auto"/>
      <w:ind w:left="0" w:right="-450" w:firstLine="0"/>
      <w:jc w:val="righ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sz w:val="24"/>
        <w:szCs w:val="24"/>
      </w:rPr>
      <w:drawing>
        <wp:inline distB="114300" distT="114300" distL="114300" distR="114300">
          <wp:extent cx="2281238" cy="839563"/>
          <wp:effectExtent b="0" l="0" r="0" t="0"/>
          <wp:docPr id="15" name="image1.png"/>
          <a:graphic>
            <a:graphicData uri="http://schemas.openxmlformats.org/drawingml/2006/picture">
              <pic:pic>
                <pic:nvPicPr>
                  <pic:cNvPr id="0" name="image1.png"/>
                  <pic:cNvPicPr preferRelativeResize="0"/>
                </pic:nvPicPr>
                <pic:blipFill>
                  <a:blip r:embed="rId1"/>
                  <a:srcRect b="-27518" l="0" r="0" t="0"/>
                  <a:stretch>
                    <a:fillRect/>
                  </a:stretch>
                </pic:blipFill>
                <pic:spPr>
                  <a:xfrm>
                    <a:off x="0" y="0"/>
                    <a:ext cx="2281238" cy="839563"/>
                  </a:xfrm>
                  <a:prstGeom prst="rect"/>
                  <a:ln/>
                </pic:spPr>
              </pic:pic>
            </a:graphicData>
          </a:graphic>
        </wp:inline>
      </w:drawing>
    </w:r>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A4">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680"/>
        <w:tab w:val="right" w:leader="none" w:pos="9360"/>
      </w:tabs>
      <w:spacing w:after="0" w:before="0" w:line="240" w:lineRule="auto"/>
      <w:ind w:left="0" w:right="-990" w:firstLine="0"/>
      <w:jc w:val="right"/>
      <w:rPr>
        <w:rFonts w:ascii="Arial" w:cs="Arial" w:eastAsia="Arial" w:hAnsi="Arial"/>
        <w:b w:val="0"/>
        <w:i w:val="0"/>
        <w:smallCaps w:val="0"/>
        <w:strike w:val="0"/>
        <w:color w:val="000000"/>
        <w:sz w:val="10"/>
        <w:szCs w:val="10"/>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Pr>
      <w:drawing>
        <wp:inline distB="0" distT="0" distL="0" distR="0">
          <wp:extent cx="2994759" cy="877253"/>
          <wp:effectExtent b="0" l="0" r="0" t="0"/>
          <wp:docPr descr="A picture containing clock, light&#10;&#10;Description automatically generated" id="12" name="image2.png"/>
          <a:graphic>
            <a:graphicData uri="http://schemas.openxmlformats.org/drawingml/2006/picture">
              <pic:pic>
                <pic:nvPicPr>
                  <pic:cNvPr descr="A picture containing clock, light&#10;&#10;Description automatically generated" id="0" name="image2.png"/>
                  <pic:cNvPicPr preferRelativeResize="0"/>
                </pic:nvPicPr>
                <pic:blipFill>
                  <a:blip r:embed="rId1"/>
                  <a:srcRect b="19677" l="4236" r="4236" t="17349"/>
                  <a:stretch>
                    <a:fillRect/>
                  </a:stretch>
                </pic:blipFill>
                <pic:spPr>
                  <a:xfrm>
                    <a:off x="0" y="0"/>
                    <a:ext cx="2994759" cy="877253"/>
                  </a:xfrm>
                  <a:prstGeom prst="rect"/>
                  <a:ln/>
                </pic:spPr>
              </pic:pic>
            </a:graphicData>
          </a:graphic>
        </wp:inline>
      </w:drawing>
    </w:r>
    <w:r w:rsidDel="00000000" w:rsidR="00000000" w:rsidRPr="00000000">
      <w:rPr>
        <w:rtl w:val="0"/>
      </w:rPr>
    </w:r>
  </w:p>
  <w:p w:rsidR="00000000" w:rsidDel="00000000" w:rsidP="00000000" w:rsidRDefault="00000000" w:rsidRPr="00000000" w14:paraId="000000A5">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680"/>
        <w:tab w:val="right" w:leader="none" w:pos="9360"/>
      </w:tabs>
      <w:spacing w:after="0" w:before="0" w:line="240" w:lineRule="auto"/>
      <w:ind w:left="0" w:right="0" w:firstLine="0"/>
      <w:jc w:val="right"/>
      <w:rPr>
        <w:rFonts w:ascii="Arial" w:cs="Arial" w:eastAsia="Arial" w:hAnsi="Arial"/>
        <w:b w:val="0"/>
        <w:i w:val="0"/>
        <w:smallCaps w:val="0"/>
        <w:strike w:val="0"/>
        <w:color w:val="000000"/>
        <w:sz w:val="10"/>
        <w:szCs w:val="10"/>
        <w:u w:val="none"/>
        <w:shd w:fill="auto" w:val="clear"/>
        <w:vertAlign w:val="baseline"/>
      </w:rPr>
    </w:pPr>
    <w:r w:rsidDel="00000000" w:rsidR="00000000" w:rsidRPr="00000000">
      <w:rPr>
        <w:rtl w:val="0"/>
      </w:rPr>
    </w:r>
  </w:p>
  <w:p w:rsidR="00000000" w:rsidDel="00000000" w:rsidP="00000000" w:rsidRDefault="00000000" w:rsidRPr="00000000" w14:paraId="000000A6">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680"/>
        <w:tab w:val="right" w:leader="none" w:pos="9360"/>
      </w:tabs>
      <w:spacing w:after="0" w:before="0" w:line="240" w:lineRule="auto"/>
      <w:ind w:left="0" w:right="0" w:firstLine="0"/>
      <w:jc w:val="left"/>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Poppins" w:cs="Poppins" w:eastAsia="Poppins" w:hAnsi="Poppins"/>
        <w:sz w:val="22"/>
        <w:szCs w:val="22"/>
        <w:lang w:val="en-US"/>
      </w:rPr>
    </w:rPrDefault>
    <w:pPrDefault>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rPr>
      <w:rFonts w:ascii="Poppins SemiBold" w:cs="Poppins SemiBold" w:eastAsia="Poppins SemiBold" w:hAnsi="Poppins SemiBold"/>
      <w:color w:val="495ad4"/>
      <w:sz w:val="32"/>
      <w:szCs w:val="32"/>
    </w:rPr>
  </w:style>
  <w:style w:type="paragraph" w:styleId="Heading2">
    <w:name w:val="heading 2"/>
    <w:basedOn w:val="Normal"/>
    <w:next w:val="Normal"/>
    <w:pPr/>
    <w:rPr>
      <w:rFonts w:ascii="Poppins SemiBold" w:cs="Poppins SemiBold" w:eastAsia="Poppins SemiBold" w:hAnsi="Poppins SemiBold"/>
      <w:color w:val="22326e"/>
      <w:sz w:val="28"/>
      <w:szCs w:val="28"/>
    </w:rPr>
  </w:style>
  <w:style w:type="paragraph" w:styleId="Heading3">
    <w:name w:val="heading 3"/>
    <w:basedOn w:val="Normal"/>
    <w:next w:val="Normal"/>
    <w:pPr/>
    <w:rPr>
      <w:rFonts w:ascii="Poppins Medium" w:cs="Poppins Medium" w:eastAsia="Poppins Medium" w:hAnsi="Poppins Medium"/>
    </w:rPr>
  </w:style>
  <w:style w:type="paragraph" w:styleId="Heading4">
    <w:name w:val="heading 4"/>
    <w:basedOn w:val="Normal"/>
    <w:next w:val="Normal"/>
    <w:pPr>
      <w:keepNext w:val="1"/>
      <w:keepLines w:val="1"/>
      <w:pageBreakBefore w:val="0"/>
      <w:spacing w:before="40" w:lineRule="auto"/>
    </w:pPr>
    <w:rPr>
      <w:i w:val="1"/>
    </w:rPr>
  </w:style>
  <w:style w:type="paragraph" w:styleId="Heading5">
    <w:name w:val="heading 5"/>
    <w:basedOn w:val="Normal"/>
    <w:next w:val="Normal"/>
    <w:pPr>
      <w:keepNext w:val="1"/>
      <w:keepLines w:val="1"/>
      <w:pageBreakBefore w:val="0"/>
      <w:spacing w:after="40" w:before="220" w:lineRule="auto"/>
    </w:pPr>
    <w:rPr>
      <w:b w:val="1"/>
      <w:sz w:val="22"/>
      <w:szCs w:val="22"/>
    </w:rPr>
  </w:style>
  <w:style w:type="paragraph" w:styleId="Heading6">
    <w:name w:val="heading 6"/>
    <w:basedOn w:val="Normal"/>
    <w:next w:val="Normal"/>
    <w:pPr>
      <w:keepNext w:val="1"/>
      <w:keepLines w:val="1"/>
      <w:pageBreakBefore w:val="0"/>
      <w:spacing w:after="40" w:before="200" w:lineRule="auto"/>
    </w:pPr>
    <w:rPr>
      <w:b w:val="1"/>
      <w:sz w:val="20"/>
      <w:szCs w:val="20"/>
    </w:rPr>
  </w:style>
  <w:style w:type="paragraph" w:styleId="Title">
    <w:name w:val="Title"/>
    <w:basedOn w:val="Normal"/>
    <w:next w:val="Normal"/>
    <w:pPr>
      <w:spacing w:line="276" w:lineRule="auto"/>
    </w:pPr>
    <w:rPr>
      <w:b w:val="1"/>
      <w:color w:val="22326e"/>
      <w:sz w:val="38"/>
      <w:szCs w:val="38"/>
    </w:rPr>
  </w:style>
  <w:style w:type="paragraph" w:styleId="Subtitle">
    <w:name w:val="Subtitle"/>
    <w:basedOn w:val="Normal"/>
    <w:next w:val="Normal"/>
    <w:pPr/>
    <w:rPr>
      <w:rFonts w:ascii="Poppins Medium" w:cs="Poppins Medium" w:eastAsia="Poppins Medium" w:hAnsi="Poppins Medium"/>
      <w:color w:val="3d5097"/>
      <w:sz w:val="26"/>
      <w:szCs w:val="26"/>
    </w:rPr>
  </w:style>
  <w:style w:type="table" w:styleId="Table1">
    <w:basedOn w:val="TableNormal"/>
    <w:tblPr>
      <w:tblStyleRowBandSize w:val="1"/>
      <w:tblStyleColBandSize w:val="1"/>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s>
</file>

<file path=word/_rels/document.xml.rels><?xml version="1.0" encoding="UTF-8" standalone="yes"?><Relationships xmlns="http://schemas.openxmlformats.org/package/2006/relationships"><Relationship Id="rId20" Type="http://schemas.openxmlformats.org/officeDocument/2006/relationships/image" Target="media/image12.png"/><Relationship Id="rId22" Type="http://schemas.openxmlformats.org/officeDocument/2006/relationships/hyperlink" Target="https://www.google.com/url?q=https://payitgov.com/team/&amp;sa=D&amp;source=docs&amp;ust=1719594721889801&amp;usg=AOvVaw0oXzIzLqybNiAE4VEAbciE" TargetMode="External"/><Relationship Id="rId21" Type="http://schemas.openxmlformats.org/officeDocument/2006/relationships/image" Target="media/image14.png"/><Relationship Id="rId24" Type="http://schemas.openxmlformats.org/officeDocument/2006/relationships/header" Target="header1.xml"/><Relationship Id="rId23" Type="http://schemas.openxmlformats.org/officeDocument/2006/relationships/header" Target="header2.xm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7.png"/><Relationship Id="rId26" Type="http://schemas.openxmlformats.org/officeDocument/2006/relationships/footer" Target="footer3.xml"/><Relationship Id="rId25" Type="http://schemas.openxmlformats.org/officeDocument/2006/relationships/footer" Target="footer1.xml"/><Relationship Id="rId27" Type="http://schemas.openxmlformats.org/officeDocument/2006/relationships/footer" Target="footer2.xml"/><Relationship Id="rId5" Type="http://schemas.openxmlformats.org/officeDocument/2006/relationships/styles" Target="styles.xml"/><Relationship Id="rId6" Type="http://schemas.openxmlformats.org/officeDocument/2006/relationships/hyperlink" Target="http://payitgov.com" TargetMode="External"/><Relationship Id="rId7" Type="http://schemas.openxmlformats.org/officeDocument/2006/relationships/hyperlink" Target="https://payitgov.com/our-story/" TargetMode="External"/><Relationship Id="rId8" Type="http://schemas.openxmlformats.org/officeDocument/2006/relationships/hyperlink" Target="mailto:cschwartzkopf@payitgov.com" TargetMode="External"/><Relationship Id="rId11" Type="http://schemas.openxmlformats.org/officeDocument/2006/relationships/image" Target="media/image13.png"/><Relationship Id="rId10" Type="http://schemas.openxmlformats.org/officeDocument/2006/relationships/image" Target="media/image11.png"/><Relationship Id="rId13" Type="http://schemas.openxmlformats.org/officeDocument/2006/relationships/image" Target="media/image5.png"/><Relationship Id="rId12" Type="http://schemas.openxmlformats.org/officeDocument/2006/relationships/image" Target="media/image15.png"/><Relationship Id="rId15" Type="http://schemas.openxmlformats.org/officeDocument/2006/relationships/image" Target="media/image9.png"/><Relationship Id="rId14" Type="http://schemas.openxmlformats.org/officeDocument/2006/relationships/image" Target="media/image3.png"/><Relationship Id="rId17" Type="http://schemas.openxmlformats.org/officeDocument/2006/relationships/image" Target="media/image6.png"/><Relationship Id="rId16" Type="http://schemas.openxmlformats.org/officeDocument/2006/relationships/image" Target="media/image8.png"/><Relationship Id="rId19" Type="http://schemas.openxmlformats.org/officeDocument/2006/relationships/image" Target="media/image4.png"/><Relationship Id="rId18" Type="http://schemas.openxmlformats.org/officeDocument/2006/relationships/image" Target="media/image10.png"/></Relationships>
</file>

<file path=word/_rels/fontTable.xml.rels><?xml version="1.0" encoding="UTF-8" standalone="yes"?><Relationships xmlns="http://schemas.openxmlformats.org/package/2006/relationships"><Relationship Id="rId1" Type="http://schemas.openxmlformats.org/officeDocument/2006/relationships/font" Target="fonts/Poppins-regular.ttf"/><Relationship Id="rId2" Type="http://schemas.openxmlformats.org/officeDocument/2006/relationships/font" Target="fonts/Poppins-bold.ttf"/><Relationship Id="rId3" Type="http://schemas.openxmlformats.org/officeDocument/2006/relationships/font" Target="fonts/Poppins-italic.ttf"/><Relationship Id="rId4" Type="http://schemas.openxmlformats.org/officeDocument/2006/relationships/font" Target="fonts/Poppins-boldItalic.ttf"/><Relationship Id="rId11" Type="http://schemas.openxmlformats.org/officeDocument/2006/relationships/font" Target="fonts/PoppinsSemiBold-italic.ttf"/><Relationship Id="rId10" Type="http://schemas.openxmlformats.org/officeDocument/2006/relationships/font" Target="fonts/PoppinsSemiBold-bold.ttf"/><Relationship Id="rId12" Type="http://schemas.openxmlformats.org/officeDocument/2006/relationships/font" Target="fonts/PoppinsSemiBold-boldItalic.ttf"/><Relationship Id="rId9" Type="http://schemas.openxmlformats.org/officeDocument/2006/relationships/font" Target="fonts/PoppinsSemiBold-regular.ttf"/><Relationship Id="rId5" Type="http://schemas.openxmlformats.org/officeDocument/2006/relationships/font" Target="fonts/PoppinsMedium-regular.ttf"/><Relationship Id="rId6" Type="http://schemas.openxmlformats.org/officeDocument/2006/relationships/font" Target="fonts/PoppinsMedium-bold.ttf"/><Relationship Id="rId7" Type="http://schemas.openxmlformats.org/officeDocument/2006/relationships/font" Target="fonts/PoppinsMedium-italic.ttf"/><Relationship Id="rId8" Type="http://schemas.openxmlformats.org/officeDocument/2006/relationships/font" Target="fonts/PoppinsMedium-boldItalic.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